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0D" w:rsidRDefault="00D04674">
      <w:pPr>
        <w:spacing w:line="700" w:lineRule="exact"/>
        <w:jc w:val="center"/>
        <w:rPr>
          <w:rFonts w:ascii="方正小标宋简体" w:eastAsia="方正小标宋简体" w:hAnsi="方正小标宋简体" w:cs="方正小标宋简体"/>
          <w:sz w:val="44"/>
          <w:szCs w:val="44"/>
          <w:lang w:eastAsia="zh-CN"/>
        </w:rPr>
      </w:pPr>
      <w:bookmarkStart w:id="0" w:name="_GoBack"/>
      <w:r>
        <w:rPr>
          <w:rFonts w:ascii="方正小标宋简体" w:eastAsia="方正小标宋简体" w:hAnsi="方正小标宋简体" w:cs="方正小标宋简体" w:hint="eastAsia"/>
          <w:color w:val="auto"/>
          <w:spacing w:val="-11"/>
          <w:sz w:val="44"/>
          <w:szCs w:val="44"/>
          <w:lang w:eastAsia="zh-CN"/>
        </w:rPr>
        <w:t>温州市房地产企业信用评价管理办法</w:t>
      </w:r>
      <w:r>
        <w:rPr>
          <w:rFonts w:ascii="方正小标宋简体" w:eastAsia="方正小标宋简体" w:hAnsi="方正小标宋简体" w:cs="方正小标宋简体" w:hint="eastAsia"/>
          <w:color w:val="auto"/>
          <w:spacing w:val="-11"/>
          <w:sz w:val="44"/>
          <w:szCs w:val="44"/>
          <w:lang w:eastAsia="zh-CN"/>
        </w:rPr>
        <w:t>（试行）</w:t>
      </w:r>
      <w:bookmarkEnd w:id="0"/>
    </w:p>
    <w:p w:rsidR="001D5B0D" w:rsidRDefault="001D5B0D">
      <w:pPr>
        <w:spacing w:line="540" w:lineRule="exact"/>
        <w:ind w:firstLineChars="200" w:firstLine="640"/>
        <w:rPr>
          <w:rFonts w:ascii="仿宋_GB2312" w:eastAsia="仿宋_GB2312" w:hAnsi="仿宋_GB2312" w:cs="仿宋_GB2312"/>
          <w:sz w:val="32"/>
          <w:szCs w:val="32"/>
          <w:lang w:eastAsia="zh-CN"/>
        </w:rPr>
      </w:pP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为加快推进房地产市场信用体系建设，根据《中华人民共和国城市房地产管理法》《城市房地产开发经营管理条例》</w:t>
      </w:r>
      <w:r>
        <w:rPr>
          <w:rFonts w:ascii="仿宋_GB2312" w:eastAsia="仿宋_GB2312" w:hAnsi="仿宋_GB2312" w:cs="仿宋_GB2312" w:hint="eastAsia"/>
          <w:sz w:val="32"/>
          <w:szCs w:val="32"/>
          <w:lang w:eastAsia="zh-CN"/>
        </w:rPr>
        <w:t>《住房租赁条例》</w:t>
      </w:r>
      <w:r>
        <w:rPr>
          <w:rFonts w:ascii="仿宋_GB2312" w:eastAsia="仿宋_GB2312" w:hAnsi="仿宋_GB2312" w:cs="仿宋_GB2312" w:hint="eastAsia"/>
          <w:sz w:val="32"/>
          <w:szCs w:val="32"/>
          <w:lang w:eastAsia="zh-CN"/>
        </w:rPr>
        <w:t>《浙江省公共信用信息管理条例》《房地产开发企业资质管理规定》《房地产估价机构管理办法》《房地产经纪管理办法》《房产测绘管理办法》等，结合温州市实际，制定本办法。</w:t>
      </w:r>
    </w:p>
    <w:p w:rsidR="001D5B0D" w:rsidRDefault="00D04674">
      <w:pPr>
        <w:spacing w:line="54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一、适用范围</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（一）本办法适用于</w:t>
      </w:r>
      <w:r>
        <w:rPr>
          <w:rFonts w:ascii="仿宋_GB2312" w:eastAsia="仿宋_GB2312" w:hAnsi="仿宋_GB2312" w:cs="仿宋_GB2312" w:hint="eastAsia"/>
          <w:sz w:val="32"/>
          <w:szCs w:val="32"/>
          <w:lang w:eastAsia="zh-CN"/>
        </w:rPr>
        <w:t>在温州市行政区域内从事房地产开发经营、房产测绘、房地产估价</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房地产经纪</w:t>
      </w:r>
      <w:r>
        <w:rPr>
          <w:rFonts w:ascii="仿宋_GB2312" w:eastAsia="仿宋_GB2312" w:hAnsi="仿宋_GB2312" w:cs="仿宋_GB2312" w:hint="eastAsia"/>
          <w:sz w:val="32"/>
          <w:szCs w:val="32"/>
          <w:lang w:eastAsia="zh-CN"/>
        </w:rPr>
        <w:t>和住房租赁</w:t>
      </w:r>
      <w:r>
        <w:rPr>
          <w:rFonts w:ascii="仿宋_GB2312" w:eastAsia="仿宋_GB2312" w:hAnsi="仿宋_GB2312" w:cs="仿宋_GB2312" w:hint="eastAsia"/>
          <w:sz w:val="32"/>
          <w:szCs w:val="32"/>
          <w:lang w:eastAsia="zh-CN"/>
        </w:rPr>
        <w:t>等活动的企业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包括房地产开发企业、房产测绘机构、房地产估价机构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房地产经纪机构</w:t>
      </w:r>
      <w:r>
        <w:rPr>
          <w:rFonts w:ascii="仿宋_GB2312" w:eastAsia="仿宋_GB2312" w:hAnsi="仿宋_GB2312" w:cs="仿宋_GB2312" w:hint="eastAsia"/>
          <w:sz w:val="32"/>
          <w:szCs w:val="32"/>
          <w:lang w:eastAsia="zh-CN"/>
        </w:rPr>
        <w:t>和住房租赁企业（以下统称为房地产企业）</w:t>
      </w:r>
      <w:r>
        <w:rPr>
          <w:rFonts w:ascii="仿宋_GB2312" w:eastAsia="仿宋_GB2312" w:hAnsi="仿宋_GB2312" w:cs="仿宋_GB2312" w:hint="eastAsia"/>
          <w:sz w:val="32"/>
          <w:szCs w:val="32"/>
          <w:lang w:eastAsia="zh-CN"/>
        </w:rPr>
        <w:t>，根据从业资格、经营业绩、社会信誉、市场行为等情况实施信用评价及监督管理。</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（二）市住房和城乡建设局</w:t>
      </w:r>
      <w:r>
        <w:rPr>
          <w:rFonts w:ascii="仿宋_GB2312" w:eastAsia="仿宋_GB2312" w:hAnsi="仿宋_GB2312" w:cs="仿宋_GB2312" w:hint="eastAsia"/>
          <w:sz w:val="32"/>
          <w:szCs w:val="32"/>
          <w:lang w:eastAsia="zh-CN"/>
        </w:rPr>
        <w:t>负责制定并定期修订信用评价指标体系</w:t>
      </w:r>
      <w:r>
        <w:rPr>
          <w:rFonts w:ascii="仿宋_GB2312" w:eastAsia="仿宋_GB2312" w:hAnsi="仿宋_GB2312" w:cs="仿宋_GB2312" w:hint="eastAsia"/>
          <w:sz w:val="32"/>
          <w:szCs w:val="32"/>
          <w:lang w:eastAsia="zh-CN"/>
        </w:rPr>
        <w:t>和</w:t>
      </w:r>
      <w:r>
        <w:rPr>
          <w:rFonts w:ascii="仿宋_GB2312" w:eastAsia="仿宋_GB2312" w:hAnsi="仿宋_GB2312" w:cs="仿宋_GB2312" w:hint="eastAsia"/>
          <w:sz w:val="32"/>
          <w:szCs w:val="32"/>
          <w:lang w:eastAsia="zh-CN"/>
        </w:rPr>
        <w:t>评分标准，</w:t>
      </w:r>
      <w:r>
        <w:rPr>
          <w:rFonts w:ascii="仿宋_GB2312" w:eastAsia="仿宋_GB2312" w:hAnsi="仿宋_GB2312" w:cs="仿宋_GB2312" w:hint="eastAsia"/>
          <w:sz w:val="32"/>
          <w:szCs w:val="32"/>
          <w:lang w:eastAsia="zh-CN"/>
        </w:rPr>
        <w:t>负责对房地产企业信用等级进行评价并</w:t>
      </w:r>
      <w:r>
        <w:rPr>
          <w:rFonts w:ascii="仿宋_GB2312" w:eastAsia="仿宋_GB2312" w:hAnsi="仿宋_GB2312" w:cs="仿宋_GB2312" w:hint="eastAsia"/>
          <w:sz w:val="32"/>
          <w:szCs w:val="32"/>
          <w:lang w:eastAsia="zh-CN"/>
        </w:rPr>
        <w:t>统一公布信用评价结果。</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w:t>
      </w:r>
      <w:r>
        <w:rPr>
          <w:rFonts w:ascii="仿宋_GB2312" w:eastAsia="仿宋_GB2312" w:hAnsi="仿宋_GB2312" w:cs="仿宋_GB2312" w:hint="eastAsia"/>
          <w:sz w:val="32"/>
          <w:szCs w:val="32"/>
          <w:lang w:eastAsia="zh-CN"/>
        </w:rPr>
        <w:t>县（市、区）住建部门会同发改、资规、</w:t>
      </w:r>
      <w:r>
        <w:rPr>
          <w:rFonts w:ascii="仿宋_GB2312" w:eastAsia="仿宋_GB2312" w:hAnsi="仿宋_GB2312" w:cs="仿宋_GB2312" w:hint="eastAsia"/>
          <w:sz w:val="32"/>
          <w:szCs w:val="32"/>
          <w:lang w:eastAsia="zh-CN"/>
        </w:rPr>
        <w:t>市监</w:t>
      </w:r>
      <w:r>
        <w:rPr>
          <w:rFonts w:ascii="仿宋_GB2312" w:eastAsia="仿宋_GB2312" w:hAnsi="仿宋_GB2312" w:cs="仿宋_GB2312" w:hint="eastAsia"/>
          <w:sz w:val="32"/>
          <w:szCs w:val="32"/>
          <w:lang w:eastAsia="zh-CN"/>
        </w:rPr>
        <w:t>等</w:t>
      </w:r>
      <w:r>
        <w:rPr>
          <w:rFonts w:ascii="仿宋_GB2312" w:eastAsia="仿宋_GB2312" w:hAnsi="仿宋_GB2312" w:cs="仿宋_GB2312" w:hint="eastAsia"/>
          <w:sz w:val="32"/>
          <w:szCs w:val="32"/>
          <w:lang w:eastAsia="zh-CN"/>
        </w:rPr>
        <w:t>部门</w:t>
      </w:r>
      <w:r>
        <w:rPr>
          <w:rFonts w:ascii="仿宋_GB2312" w:eastAsia="仿宋_GB2312" w:hAnsi="仿宋_GB2312" w:cs="仿宋_GB2312" w:hint="eastAsia"/>
          <w:sz w:val="32"/>
          <w:szCs w:val="32"/>
          <w:lang w:eastAsia="zh-CN"/>
        </w:rPr>
        <w:t>负责</w:t>
      </w:r>
      <w:r>
        <w:rPr>
          <w:rFonts w:ascii="仿宋_GB2312" w:eastAsia="仿宋_GB2312" w:hAnsi="仿宋_GB2312" w:cs="仿宋_GB2312" w:hint="eastAsia"/>
          <w:sz w:val="32"/>
          <w:szCs w:val="32"/>
          <w:lang w:eastAsia="zh-CN"/>
        </w:rPr>
        <w:t>注册地为</w:t>
      </w:r>
      <w:r>
        <w:rPr>
          <w:rFonts w:ascii="仿宋_GB2312" w:eastAsia="仿宋_GB2312" w:hAnsi="仿宋_GB2312" w:cs="仿宋_GB2312" w:hint="eastAsia"/>
          <w:sz w:val="32"/>
          <w:szCs w:val="32"/>
          <w:lang w:eastAsia="zh-CN"/>
        </w:rPr>
        <w:t>本行政区域内</w:t>
      </w:r>
      <w:r>
        <w:rPr>
          <w:rFonts w:ascii="仿宋_GB2312" w:eastAsia="仿宋_GB2312" w:hAnsi="仿宋_GB2312" w:cs="仿宋_GB2312" w:hint="eastAsia"/>
          <w:sz w:val="32"/>
          <w:szCs w:val="32"/>
          <w:lang w:eastAsia="zh-CN"/>
        </w:rPr>
        <w:t>的</w:t>
      </w:r>
      <w:r>
        <w:rPr>
          <w:rFonts w:ascii="仿宋_GB2312" w:eastAsia="仿宋_GB2312" w:hAnsi="仿宋_GB2312" w:cs="仿宋_GB2312" w:hint="eastAsia"/>
          <w:sz w:val="32"/>
          <w:szCs w:val="32"/>
          <w:lang w:eastAsia="zh-CN"/>
        </w:rPr>
        <w:t>房地产企业</w:t>
      </w:r>
      <w:r>
        <w:rPr>
          <w:rFonts w:ascii="仿宋_GB2312" w:eastAsia="仿宋_GB2312" w:hAnsi="仿宋_GB2312" w:cs="仿宋_GB2312" w:hint="eastAsia"/>
          <w:sz w:val="32"/>
          <w:szCs w:val="32"/>
          <w:lang w:eastAsia="zh-CN"/>
        </w:rPr>
        <w:t>信用评价</w:t>
      </w:r>
      <w:r>
        <w:rPr>
          <w:rFonts w:ascii="仿宋_GB2312" w:eastAsia="仿宋_GB2312" w:hAnsi="仿宋_GB2312" w:cs="仿宋_GB2312" w:hint="eastAsia"/>
          <w:sz w:val="32"/>
          <w:szCs w:val="32"/>
          <w:lang w:eastAsia="zh-CN"/>
        </w:rPr>
        <w:t>资料收集</w:t>
      </w:r>
      <w:r>
        <w:rPr>
          <w:rFonts w:ascii="仿宋_GB2312" w:eastAsia="仿宋_GB2312" w:hAnsi="仿宋_GB2312" w:cs="仿宋_GB2312" w:hint="eastAsia"/>
          <w:sz w:val="32"/>
          <w:szCs w:val="32"/>
          <w:lang w:eastAsia="zh-CN"/>
        </w:rPr>
        <w:t>和信息</w:t>
      </w:r>
      <w:r>
        <w:rPr>
          <w:rFonts w:ascii="仿宋_GB2312" w:eastAsia="仿宋_GB2312" w:hAnsi="仿宋_GB2312" w:cs="仿宋_GB2312" w:hint="eastAsia"/>
          <w:sz w:val="32"/>
          <w:szCs w:val="32"/>
          <w:lang w:eastAsia="zh-CN"/>
        </w:rPr>
        <w:t>核实工</w:t>
      </w:r>
      <w:r>
        <w:rPr>
          <w:rFonts w:ascii="仿宋_GB2312" w:eastAsia="仿宋_GB2312" w:hAnsi="仿宋_GB2312" w:cs="仿宋_GB2312" w:hint="eastAsia"/>
          <w:sz w:val="32"/>
          <w:szCs w:val="32"/>
          <w:lang w:eastAsia="zh-CN"/>
        </w:rPr>
        <w:t>作。</w:t>
      </w:r>
    </w:p>
    <w:p w:rsidR="001D5B0D" w:rsidRDefault="00D04674">
      <w:pPr>
        <w:spacing w:line="54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二</w:t>
      </w:r>
      <w:r>
        <w:rPr>
          <w:rFonts w:ascii="黑体" w:eastAsia="黑体" w:hAnsi="黑体" w:cs="黑体" w:hint="eastAsia"/>
          <w:sz w:val="32"/>
          <w:szCs w:val="32"/>
          <w:lang w:eastAsia="zh-CN"/>
        </w:rPr>
        <w:t>、</w:t>
      </w:r>
      <w:r>
        <w:rPr>
          <w:rFonts w:ascii="黑体" w:eastAsia="黑体" w:hAnsi="黑体" w:cs="黑体" w:hint="eastAsia"/>
          <w:sz w:val="32"/>
          <w:szCs w:val="32"/>
          <w:lang w:eastAsia="zh-CN"/>
        </w:rPr>
        <w:t>信用信息构成</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房地产企业的信用信息由基本信息、良好信用信息、不良</w:t>
      </w:r>
      <w:r>
        <w:rPr>
          <w:rFonts w:ascii="仿宋_GB2312" w:eastAsia="仿宋_GB2312" w:hAnsi="仿宋_GB2312" w:cs="仿宋_GB2312" w:hint="eastAsia"/>
          <w:sz w:val="32"/>
          <w:szCs w:val="32"/>
          <w:lang w:eastAsia="zh-CN"/>
        </w:rPr>
        <w:lastRenderedPageBreak/>
        <w:t>信用信息构成。</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sz w:val="32"/>
          <w:szCs w:val="32"/>
          <w:lang w:eastAsia="zh-CN"/>
        </w:rPr>
        <w:t>基本信息</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注册登记信息</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资质等级、备案信息</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经营业绩情况</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主要人员信息</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关联企业信息。</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w:t>
      </w:r>
      <w:r>
        <w:rPr>
          <w:rFonts w:ascii="仿宋_GB2312" w:eastAsia="仿宋_GB2312" w:hAnsi="仿宋_GB2312" w:cs="仿宋_GB2312" w:hint="eastAsia"/>
          <w:sz w:val="32"/>
          <w:szCs w:val="32"/>
          <w:lang w:eastAsia="zh-CN"/>
        </w:rPr>
        <w:t>良好信用信息</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在温州市行政区域内从事房地产市场活动中获得的县级以上政府部门表彰、奖励的信息</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相关部门认定的上年度为社会事业做出贡献、承担责任及在本行业、本领域中起到示范引领作用的信息。</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w:t>
      </w:r>
      <w:r>
        <w:rPr>
          <w:rFonts w:ascii="仿宋_GB2312" w:eastAsia="仿宋_GB2312" w:hAnsi="仿宋_GB2312" w:cs="仿宋_GB2312" w:hint="eastAsia"/>
          <w:sz w:val="32"/>
          <w:szCs w:val="32"/>
          <w:lang w:eastAsia="zh-CN"/>
        </w:rPr>
        <w:t>不良信用信息是指房地产企业在温州市行政区域内从事房地产市场经营活动中，受到</w:t>
      </w:r>
      <w:r>
        <w:rPr>
          <w:rFonts w:ascii="仿宋_GB2312" w:eastAsia="仿宋_GB2312" w:hAnsi="仿宋_GB2312" w:cs="仿宋_GB2312" w:hint="eastAsia"/>
          <w:sz w:val="32"/>
          <w:szCs w:val="32"/>
          <w:lang w:eastAsia="zh-CN"/>
        </w:rPr>
        <w:t>相关管理部门依法处理后存在负面影响的</w:t>
      </w:r>
      <w:r>
        <w:rPr>
          <w:rFonts w:ascii="仿宋_GB2312" w:eastAsia="仿宋_GB2312" w:hAnsi="仿宋_GB2312" w:cs="仿宋_GB2312" w:hint="eastAsia"/>
          <w:sz w:val="32"/>
          <w:szCs w:val="32"/>
          <w:lang w:eastAsia="zh-CN"/>
        </w:rPr>
        <w:t>信息。</w:t>
      </w:r>
    </w:p>
    <w:p w:rsidR="001D5B0D" w:rsidRDefault="00D04674">
      <w:pPr>
        <w:spacing w:line="54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三</w:t>
      </w:r>
      <w:r>
        <w:rPr>
          <w:rFonts w:ascii="黑体" w:eastAsia="黑体" w:hAnsi="黑体" w:cs="黑体" w:hint="eastAsia"/>
          <w:sz w:val="32"/>
          <w:szCs w:val="32"/>
          <w:lang w:eastAsia="zh-CN"/>
        </w:rPr>
        <w:t>、</w:t>
      </w:r>
      <w:r>
        <w:rPr>
          <w:rFonts w:ascii="黑体" w:eastAsia="黑体" w:hAnsi="黑体" w:cs="黑体" w:hint="eastAsia"/>
          <w:sz w:val="32"/>
          <w:szCs w:val="32"/>
          <w:lang w:eastAsia="zh-CN"/>
        </w:rPr>
        <w:t>信用评价程序</w:t>
      </w:r>
      <w:r>
        <w:rPr>
          <w:rFonts w:ascii="黑体" w:eastAsia="黑体" w:hAnsi="黑体" w:cs="黑体" w:hint="eastAsia"/>
          <w:sz w:val="32"/>
          <w:szCs w:val="32"/>
          <w:lang w:eastAsia="zh-CN"/>
        </w:rPr>
        <w:t>及</w:t>
      </w:r>
      <w:r>
        <w:rPr>
          <w:rFonts w:ascii="黑体" w:eastAsia="黑体" w:hAnsi="黑体" w:cs="黑体" w:hint="eastAsia"/>
          <w:sz w:val="32"/>
          <w:szCs w:val="32"/>
          <w:lang w:eastAsia="zh-CN"/>
        </w:rPr>
        <w:t>等级</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sz w:val="32"/>
          <w:szCs w:val="32"/>
          <w:lang w:eastAsia="zh-CN"/>
        </w:rPr>
        <w:t>信用评价定期评定工作按照以下程序进行：</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信息报送</w:t>
      </w:r>
      <w:r>
        <w:rPr>
          <w:rFonts w:ascii="仿宋_GB2312" w:eastAsia="仿宋_GB2312" w:hAnsi="仿宋_GB2312" w:cs="仿宋_GB2312" w:hint="eastAsia"/>
          <w:sz w:val="32"/>
          <w:szCs w:val="32"/>
          <w:lang w:eastAsia="zh-CN"/>
        </w:rPr>
        <w:t>和采集。</w:t>
      </w:r>
      <w:r>
        <w:rPr>
          <w:rFonts w:ascii="仿宋_GB2312" w:eastAsia="仿宋_GB2312" w:hAnsi="仿宋_GB2312" w:cs="仿宋_GB2312" w:hint="eastAsia"/>
          <w:sz w:val="32"/>
          <w:szCs w:val="32"/>
          <w:lang w:eastAsia="zh-CN"/>
        </w:rPr>
        <w:t>房地产企业应当在每年</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日至</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日报送上年度</w:t>
      </w:r>
      <w:r>
        <w:rPr>
          <w:rFonts w:ascii="仿宋_GB2312" w:eastAsia="仿宋_GB2312" w:hAnsi="仿宋_GB2312" w:cs="仿宋_GB2312" w:hint="eastAsia"/>
          <w:sz w:val="32"/>
          <w:szCs w:val="32"/>
          <w:lang w:eastAsia="zh-CN"/>
        </w:rPr>
        <w:t>的</w:t>
      </w:r>
      <w:r>
        <w:rPr>
          <w:rFonts w:ascii="仿宋_GB2312" w:eastAsia="仿宋_GB2312" w:hAnsi="仿宋_GB2312" w:cs="仿宋_GB2312" w:hint="eastAsia"/>
          <w:sz w:val="32"/>
          <w:szCs w:val="32"/>
          <w:lang w:eastAsia="zh-CN"/>
        </w:rPr>
        <w:t>信用评价资料，除电子资料无法证明的，原则上不再提交纸质资料。</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具体有：</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信用评价申报表；</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企业承诺书；</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资质证书、备案信息；</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经营业绩情况；</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其他有关资料。</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房地产企业上述</w:t>
      </w:r>
      <w:r>
        <w:rPr>
          <w:rFonts w:ascii="仿宋_GB2312" w:eastAsia="仿宋_GB2312" w:hAnsi="仿宋_GB2312" w:cs="仿宋_GB2312" w:hint="eastAsia"/>
          <w:sz w:val="32"/>
          <w:szCs w:val="32"/>
          <w:lang w:eastAsia="zh-CN"/>
        </w:rPr>
        <w:t>资料</w:t>
      </w:r>
      <w:r>
        <w:rPr>
          <w:rFonts w:ascii="仿宋_GB2312" w:eastAsia="仿宋_GB2312" w:hAnsi="仿宋_GB2312" w:cs="仿宋_GB2312" w:hint="eastAsia"/>
          <w:sz w:val="32"/>
          <w:szCs w:val="32"/>
          <w:lang w:eastAsia="zh-CN"/>
        </w:rPr>
        <w:t>提交</w:t>
      </w:r>
      <w:r>
        <w:rPr>
          <w:rFonts w:ascii="仿宋_GB2312" w:eastAsia="仿宋_GB2312" w:hAnsi="仿宋_GB2312" w:cs="仿宋_GB2312" w:hint="eastAsia"/>
          <w:sz w:val="32"/>
          <w:szCs w:val="32"/>
          <w:lang w:eastAsia="zh-CN"/>
        </w:rPr>
        <w:t>不全的</w:t>
      </w:r>
      <w:r>
        <w:rPr>
          <w:rFonts w:ascii="仿宋_GB2312" w:eastAsia="仿宋_GB2312" w:hAnsi="仿宋_GB2312" w:cs="仿宋_GB2312" w:hint="eastAsia"/>
          <w:sz w:val="32"/>
          <w:szCs w:val="32"/>
          <w:lang w:eastAsia="zh-CN"/>
        </w:rPr>
        <w:t>，各</w:t>
      </w:r>
      <w:r>
        <w:rPr>
          <w:rFonts w:ascii="仿宋_GB2312" w:eastAsia="仿宋_GB2312" w:hAnsi="仿宋_GB2312" w:cs="仿宋_GB2312" w:hint="eastAsia"/>
          <w:sz w:val="32"/>
          <w:szCs w:val="32"/>
          <w:lang w:eastAsia="zh-CN"/>
        </w:rPr>
        <w:t>县（市、区）住建部门应当一次性告知其在</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个工作日内补齐。</w:t>
      </w:r>
      <w:r>
        <w:rPr>
          <w:rFonts w:ascii="仿宋_GB2312" w:eastAsia="仿宋_GB2312" w:hAnsi="仿宋_GB2312" w:cs="仿宋_GB2312" w:hint="eastAsia"/>
          <w:sz w:val="32"/>
          <w:szCs w:val="32"/>
          <w:lang w:eastAsia="zh-CN"/>
        </w:rPr>
        <w:t>提交资料齐全的，各</w:t>
      </w:r>
      <w:r>
        <w:rPr>
          <w:rFonts w:ascii="仿宋_GB2312" w:eastAsia="仿宋_GB2312" w:hAnsi="仿宋_GB2312" w:cs="仿宋_GB2312" w:hint="eastAsia"/>
          <w:sz w:val="32"/>
          <w:szCs w:val="32"/>
          <w:lang w:eastAsia="zh-CN"/>
        </w:rPr>
        <w:t>县（市、区）住建部门应在</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个工作日内完成</w:t>
      </w:r>
      <w:r>
        <w:rPr>
          <w:rFonts w:ascii="仿宋_GB2312" w:eastAsia="仿宋_GB2312" w:hAnsi="仿宋_GB2312" w:cs="仿宋_GB2312" w:hint="eastAsia"/>
          <w:sz w:val="32"/>
          <w:szCs w:val="32"/>
          <w:lang w:eastAsia="zh-CN"/>
        </w:rPr>
        <w:t>信息采集和</w:t>
      </w:r>
      <w:r>
        <w:rPr>
          <w:rFonts w:ascii="仿宋_GB2312" w:eastAsia="仿宋_GB2312" w:hAnsi="仿宋_GB2312" w:cs="仿宋_GB2312" w:hint="eastAsia"/>
          <w:sz w:val="32"/>
          <w:szCs w:val="32"/>
          <w:lang w:eastAsia="zh-CN"/>
        </w:rPr>
        <w:t>核实，</w:t>
      </w:r>
      <w:r>
        <w:rPr>
          <w:rFonts w:ascii="仿宋_GB2312" w:eastAsia="仿宋_GB2312" w:hAnsi="仿宋_GB2312" w:cs="仿宋_GB2312" w:hint="eastAsia"/>
          <w:sz w:val="32"/>
          <w:szCs w:val="32"/>
          <w:lang w:eastAsia="zh-CN"/>
        </w:rPr>
        <w:t>并将核实结果上报</w:t>
      </w:r>
      <w:r>
        <w:rPr>
          <w:rFonts w:ascii="仿宋_GB2312" w:eastAsia="仿宋_GB2312" w:hAnsi="仿宋_GB2312" w:cs="仿宋_GB2312" w:hint="eastAsia"/>
          <w:sz w:val="32"/>
          <w:szCs w:val="32"/>
          <w:lang w:eastAsia="zh-CN"/>
        </w:rPr>
        <w:t>市住建</w:t>
      </w:r>
      <w:r>
        <w:rPr>
          <w:rFonts w:ascii="仿宋_GB2312" w:eastAsia="仿宋_GB2312" w:hAnsi="仿宋_GB2312" w:cs="仿宋_GB2312" w:hint="eastAsia"/>
          <w:sz w:val="32"/>
          <w:szCs w:val="32"/>
          <w:lang w:eastAsia="zh-CN"/>
        </w:rPr>
        <w:t>局</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w:t>
      </w:r>
      <w:r>
        <w:rPr>
          <w:rFonts w:ascii="仿宋_GB2312" w:eastAsia="仿宋_GB2312" w:hAnsi="仿宋_GB2312" w:cs="仿宋_GB2312" w:hint="eastAsia"/>
          <w:sz w:val="32"/>
          <w:szCs w:val="32"/>
          <w:lang w:eastAsia="zh-CN"/>
        </w:rPr>
        <w:t>县（市、区）住建部门</w:t>
      </w:r>
      <w:r>
        <w:rPr>
          <w:rFonts w:ascii="仿宋_GB2312" w:eastAsia="仿宋_GB2312" w:hAnsi="仿宋_GB2312" w:cs="仿宋_GB2312" w:hint="eastAsia"/>
          <w:sz w:val="32"/>
          <w:szCs w:val="32"/>
          <w:lang w:eastAsia="zh-CN"/>
        </w:rPr>
        <w:t>负责动态采集企业信用信息。在信息采集和核实过程中，如发现</w:t>
      </w:r>
      <w:r>
        <w:rPr>
          <w:rFonts w:ascii="仿宋_GB2312" w:eastAsia="仿宋_GB2312" w:hAnsi="仿宋_GB2312" w:cs="仿宋_GB2312" w:hint="eastAsia"/>
          <w:sz w:val="32"/>
          <w:szCs w:val="32"/>
          <w:lang w:eastAsia="zh-CN"/>
        </w:rPr>
        <w:t>不良</w:t>
      </w:r>
      <w:r>
        <w:rPr>
          <w:rFonts w:ascii="仿宋_GB2312" w:eastAsia="仿宋_GB2312" w:hAnsi="仿宋_GB2312" w:cs="仿宋_GB2312" w:hint="eastAsia"/>
          <w:sz w:val="32"/>
          <w:szCs w:val="32"/>
          <w:lang w:eastAsia="zh-CN"/>
        </w:rPr>
        <w:t>信用</w:t>
      </w:r>
      <w:r>
        <w:rPr>
          <w:rFonts w:ascii="仿宋_GB2312" w:eastAsia="仿宋_GB2312" w:hAnsi="仿宋_GB2312" w:cs="仿宋_GB2312" w:hint="eastAsia"/>
          <w:sz w:val="32"/>
          <w:szCs w:val="32"/>
          <w:lang w:eastAsia="zh-CN"/>
        </w:rPr>
        <w:t>信息的</w:t>
      </w:r>
      <w:r>
        <w:rPr>
          <w:rFonts w:ascii="仿宋_GB2312" w:eastAsia="仿宋_GB2312" w:hAnsi="仿宋_GB2312" w:cs="仿宋_GB2312" w:hint="eastAsia"/>
          <w:sz w:val="32"/>
          <w:szCs w:val="32"/>
          <w:lang w:eastAsia="zh-CN"/>
        </w:rPr>
        <w:t>应当书面告知相关企业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允许其在收到书面通知之日起</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个工作日内</w:t>
      </w:r>
      <w:r>
        <w:rPr>
          <w:rFonts w:ascii="仿宋_GB2312" w:eastAsia="仿宋_GB2312" w:hAnsi="仿宋_GB2312" w:cs="仿宋_GB2312" w:hint="eastAsia"/>
          <w:sz w:val="32"/>
          <w:szCs w:val="32"/>
          <w:lang w:eastAsia="zh-CN"/>
        </w:rPr>
        <w:t>提出</w:t>
      </w:r>
      <w:r>
        <w:rPr>
          <w:rFonts w:ascii="仿宋_GB2312" w:eastAsia="仿宋_GB2312" w:hAnsi="仿宋_GB2312" w:cs="仿宋_GB2312" w:hint="eastAsia"/>
          <w:sz w:val="32"/>
          <w:szCs w:val="32"/>
          <w:lang w:eastAsia="zh-CN"/>
        </w:rPr>
        <w:t>书面</w:t>
      </w:r>
      <w:r>
        <w:rPr>
          <w:rFonts w:ascii="仿宋_GB2312" w:eastAsia="仿宋_GB2312" w:hAnsi="仿宋_GB2312" w:cs="仿宋_GB2312" w:hint="eastAsia"/>
          <w:sz w:val="32"/>
          <w:szCs w:val="32"/>
          <w:lang w:eastAsia="zh-CN"/>
        </w:rPr>
        <w:t>异议</w:t>
      </w:r>
      <w:r>
        <w:rPr>
          <w:rFonts w:ascii="仿宋_GB2312" w:eastAsia="仿宋_GB2312" w:hAnsi="仿宋_GB2312" w:cs="仿宋_GB2312" w:hint="eastAsia"/>
          <w:sz w:val="32"/>
          <w:szCs w:val="32"/>
          <w:lang w:eastAsia="zh-CN"/>
        </w:rPr>
        <w:t>，各</w:t>
      </w:r>
      <w:r>
        <w:rPr>
          <w:rFonts w:ascii="仿宋_GB2312" w:eastAsia="仿宋_GB2312" w:hAnsi="仿宋_GB2312" w:cs="仿宋_GB2312" w:hint="eastAsia"/>
          <w:sz w:val="32"/>
          <w:szCs w:val="32"/>
          <w:lang w:eastAsia="zh-CN"/>
        </w:rPr>
        <w:t>县</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区</w:t>
      </w:r>
      <w:r>
        <w:rPr>
          <w:rFonts w:ascii="仿宋_GB2312" w:eastAsia="仿宋_GB2312" w:hAnsi="仿宋_GB2312" w:cs="仿宋_GB2312" w:hint="eastAsia"/>
          <w:sz w:val="32"/>
          <w:szCs w:val="32"/>
          <w:lang w:eastAsia="zh-CN"/>
        </w:rPr>
        <w:t>）住建部门应在收到书面异议之日起</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个工作日内完成</w:t>
      </w:r>
      <w:r>
        <w:rPr>
          <w:rFonts w:ascii="仿宋_GB2312" w:eastAsia="仿宋_GB2312" w:hAnsi="仿宋_GB2312" w:cs="仿宋_GB2312" w:hint="eastAsia"/>
          <w:sz w:val="32"/>
          <w:szCs w:val="32"/>
          <w:lang w:eastAsia="zh-CN"/>
        </w:rPr>
        <w:t>核实</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开展评价</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市</w:t>
      </w:r>
      <w:r>
        <w:rPr>
          <w:rFonts w:ascii="仿宋_GB2312" w:eastAsia="仿宋_GB2312" w:hAnsi="仿宋_GB2312" w:cs="仿宋_GB2312" w:hint="eastAsia"/>
          <w:sz w:val="32"/>
          <w:szCs w:val="32"/>
          <w:lang w:eastAsia="zh-CN"/>
        </w:rPr>
        <w:t>住建局负责</w:t>
      </w:r>
      <w:r>
        <w:rPr>
          <w:rFonts w:ascii="仿宋_GB2312" w:eastAsia="仿宋_GB2312" w:hAnsi="仿宋_GB2312" w:cs="仿宋_GB2312" w:hint="eastAsia"/>
          <w:sz w:val="32"/>
          <w:szCs w:val="32"/>
          <w:lang w:eastAsia="zh-CN"/>
        </w:rPr>
        <w:t>对</w:t>
      </w:r>
      <w:r>
        <w:rPr>
          <w:rFonts w:ascii="仿宋_GB2312" w:eastAsia="仿宋_GB2312" w:hAnsi="仿宋_GB2312" w:cs="仿宋_GB2312" w:hint="eastAsia"/>
          <w:sz w:val="32"/>
          <w:szCs w:val="32"/>
          <w:lang w:eastAsia="zh-CN"/>
        </w:rPr>
        <w:t>各</w:t>
      </w:r>
      <w:r>
        <w:rPr>
          <w:rFonts w:ascii="仿宋_GB2312" w:eastAsia="仿宋_GB2312" w:hAnsi="仿宋_GB2312" w:cs="仿宋_GB2312" w:hint="eastAsia"/>
          <w:sz w:val="32"/>
          <w:szCs w:val="32"/>
          <w:lang w:eastAsia="zh-CN"/>
        </w:rPr>
        <w:t>县（市、区）</w:t>
      </w:r>
      <w:r>
        <w:rPr>
          <w:rFonts w:ascii="仿宋_GB2312" w:eastAsia="仿宋_GB2312" w:hAnsi="仿宋_GB2312" w:cs="仿宋_GB2312" w:hint="eastAsia"/>
          <w:sz w:val="32"/>
          <w:szCs w:val="32"/>
          <w:lang w:eastAsia="zh-CN"/>
        </w:rPr>
        <w:t>住建部门上报的信用信息</w:t>
      </w:r>
      <w:r>
        <w:rPr>
          <w:rFonts w:ascii="仿宋_GB2312" w:eastAsia="仿宋_GB2312" w:hAnsi="仿宋_GB2312" w:cs="仿宋_GB2312" w:hint="eastAsia"/>
          <w:sz w:val="32"/>
          <w:szCs w:val="32"/>
          <w:lang w:eastAsia="zh-CN"/>
        </w:rPr>
        <w:t>进行审核，在</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个工作日内完成评</w:t>
      </w:r>
      <w:r>
        <w:rPr>
          <w:rFonts w:ascii="仿宋_GB2312" w:eastAsia="仿宋_GB2312" w:hAnsi="仿宋_GB2312" w:cs="仿宋_GB2312" w:hint="eastAsia"/>
          <w:sz w:val="32"/>
          <w:szCs w:val="32"/>
          <w:lang w:eastAsia="zh-CN"/>
        </w:rPr>
        <w:t>价</w:t>
      </w:r>
      <w:r>
        <w:rPr>
          <w:rFonts w:ascii="仿宋_GB2312" w:eastAsia="仿宋_GB2312" w:hAnsi="仿宋_GB2312" w:cs="仿宋_GB2312" w:hint="eastAsia"/>
          <w:sz w:val="32"/>
          <w:szCs w:val="32"/>
          <w:lang w:eastAsia="zh-CN"/>
        </w:rPr>
        <w:t>并提出评价结果。</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组织公示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公示期</w:t>
      </w:r>
      <w:r>
        <w:rPr>
          <w:rFonts w:ascii="仿宋_GB2312" w:eastAsia="仿宋_GB2312" w:hAnsi="仿宋_GB2312" w:cs="仿宋_GB2312" w:hint="eastAsia"/>
          <w:sz w:val="32"/>
          <w:szCs w:val="32"/>
          <w:lang w:eastAsia="zh-CN"/>
        </w:rPr>
        <w:t>为</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个工作日</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在公示期内</w:t>
      </w:r>
      <w:r>
        <w:rPr>
          <w:rFonts w:ascii="仿宋_GB2312" w:eastAsia="仿宋_GB2312" w:hAnsi="仿宋_GB2312" w:cs="仿宋_GB2312" w:hint="eastAsia"/>
          <w:sz w:val="32"/>
          <w:szCs w:val="32"/>
          <w:lang w:eastAsia="zh-CN"/>
        </w:rPr>
        <w:t>房地产企业对评价结果有异议的，可向市住建局提出书面异议，市住建局应当在收到书面异议之日起</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个工作日内完成审核</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公布结果</w:t>
      </w:r>
      <w:r>
        <w:rPr>
          <w:rFonts w:ascii="仿宋_GB2312" w:eastAsia="仿宋_GB2312" w:hAnsi="仿宋_GB2312" w:cs="仿宋_GB2312" w:hint="eastAsia"/>
          <w:sz w:val="32"/>
          <w:szCs w:val="32"/>
          <w:lang w:eastAsia="zh-CN"/>
        </w:rPr>
        <w:t>。市住建局负责公布</w:t>
      </w:r>
      <w:r>
        <w:rPr>
          <w:rFonts w:ascii="仿宋_GB2312" w:eastAsia="仿宋_GB2312" w:hAnsi="仿宋_GB2312" w:cs="仿宋_GB2312" w:hint="eastAsia"/>
          <w:sz w:val="32"/>
          <w:szCs w:val="32"/>
          <w:lang w:eastAsia="zh-CN"/>
        </w:rPr>
        <w:t>最终评定结果，等级为</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级的上报省级住建部门。</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w:t>
      </w:r>
      <w:r>
        <w:rPr>
          <w:rFonts w:ascii="仿宋_GB2312" w:eastAsia="仿宋_GB2312" w:hAnsi="仿宋_GB2312" w:cs="仿宋_GB2312" w:hint="eastAsia"/>
          <w:sz w:val="32"/>
          <w:szCs w:val="32"/>
          <w:lang w:eastAsia="zh-CN"/>
        </w:rPr>
        <w:t>企业信用评价等级的评定采取综合评分制。信用分值</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基本信息</w:t>
      </w:r>
      <w:r>
        <w:rPr>
          <w:rFonts w:ascii="仿宋_GB2312" w:eastAsia="仿宋_GB2312" w:hAnsi="仿宋_GB2312" w:cs="仿宋_GB2312" w:hint="eastAsia"/>
          <w:sz w:val="32"/>
          <w:szCs w:val="32"/>
          <w:lang w:eastAsia="zh-CN"/>
        </w:rPr>
        <w:t>分值</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良好信用</w:t>
      </w:r>
      <w:r>
        <w:rPr>
          <w:rFonts w:ascii="仿宋_GB2312" w:eastAsia="仿宋_GB2312" w:hAnsi="仿宋_GB2312" w:cs="仿宋_GB2312" w:hint="eastAsia"/>
          <w:sz w:val="32"/>
          <w:szCs w:val="32"/>
          <w:lang w:eastAsia="zh-CN"/>
        </w:rPr>
        <w:t>信息</w:t>
      </w:r>
      <w:r>
        <w:rPr>
          <w:rFonts w:ascii="仿宋_GB2312" w:eastAsia="仿宋_GB2312" w:hAnsi="仿宋_GB2312" w:cs="仿宋_GB2312" w:hint="eastAsia"/>
          <w:sz w:val="32"/>
          <w:szCs w:val="32"/>
          <w:lang w:eastAsia="zh-CN"/>
        </w:rPr>
        <w:t>分值</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不良信用</w:t>
      </w:r>
      <w:r>
        <w:rPr>
          <w:rFonts w:ascii="仿宋_GB2312" w:eastAsia="仿宋_GB2312" w:hAnsi="仿宋_GB2312" w:cs="仿宋_GB2312" w:hint="eastAsia"/>
          <w:sz w:val="32"/>
          <w:szCs w:val="32"/>
          <w:lang w:eastAsia="zh-CN"/>
        </w:rPr>
        <w:t>信息</w:t>
      </w:r>
      <w:r>
        <w:rPr>
          <w:rFonts w:ascii="仿宋_GB2312" w:eastAsia="仿宋_GB2312" w:hAnsi="仿宋_GB2312" w:cs="仿宋_GB2312" w:hint="eastAsia"/>
          <w:sz w:val="32"/>
          <w:szCs w:val="32"/>
          <w:lang w:eastAsia="zh-CN"/>
        </w:rPr>
        <w:t>分值。</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根据综合评分结果，从高到低评定为</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（优秀）、</w:t>
      </w:r>
      <w:r>
        <w:rPr>
          <w:rFonts w:ascii="仿宋_GB2312" w:eastAsia="仿宋_GB2312" w:hAnsi="仿宋_GB2312" w:cs="仿宋_GB2312" w:hint="eastAsia"/>
          <w:sz w:val="32"/>
          <w:szCs w:val="32"/>
          <w:lang w:eastAsia="zh-CN"/>
        </w:rPr>
        <w:t>B</w:t>
      </w:r>
      <w:r>
        <w:rPr>
          <w:rFonts w:ascii="仿宋_GB2312" w:eastAsia="仿宋_GB2312" w:hAnsi="仿宋_GB2312" w:cs="仿宋_GB2312" w:hint="eastAsia"/>
          <w:sz w:val="32"/>
          <w:szCs w:val="32"/>
          <w:lang w:eastAsia="zh-CN"/>
        </w:rPr>
        <w:t>（良好）、</w:t>
      </w:r>
      <w:r>
        <w:rPr>
          <w:rFonts w:ascii="仿宋_GB2312" w:eastAsia="仿宋_GB2312" w:hAnsi="仿宋_GB2312" w:cs="仿宋_GB2312" w:hint="eastAsia"/>
          <w:sz w:val="32"/>
          <w:szCs w:val="32"/>
          <w:lang w:eastAsia="zh-CN"/>
        </w:rPr>
        <w:t>C</w:t>
      </w:r>
      <w:r>
        <w:rPr>
          <w:rFonts w:ascii="仿宋_GB2312" w:eastAsia="仿宋_GB2312" w:hAnsi="仿宋_GB2312" w:cs="仿宋_GB2312" w:hint="eastAsia"/>
          <w:sz w:val="32"/>
          <w:szCs w:val="32"/>
          <w:lang w:eastAsia="zh-CN"/>
        </w:rPr>
        <w:t>（合格）、</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（不合格）四个信用等级。具体细分为：</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级（优秀）：得分在</w:t>
      </w:r>
      <w:r>
        <w:rPr>
          <w:rFonts w:ascii="仿宋_GB2312" w:eastAsia="仿宋_GB2312" w:hAnsi="仿宋_GB2312" w:cs="仿宋_GB2312" w:hint="eastAsia"/>
          <w:sz w:val="32"/>
          <w:szCs w:val="32"/>
          <w:lang w:eastAsia="zh-CN"/>
        </w:rPr>
        <w:t>90</w:t>
      </w:r>
      <w:r>
        <w:rPr>
          <w:rFonts w:ascii="仿宋_GB2312" w:eastAsia="仿宋_GB2312" w:hAnsi="仿宋_GB2312" w:cs="仿宋_GB2312" w:hint="eastAsia"/>
          <w:sz w:val="32"/>
          <w:szCs w:val="32"/>
          <w:lang w:eastAsia="zh-CN"/>
        </w:rPr>
        <w:t>分（含）以上的；</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2.</w:t>
      </w:r>
      <w:r>
        <w:rPr>
          <w:rFonts w:ascii="仿宋_GB2312" w:eastAsia="仿宋_GB2312" w:hAnsi="仿宋_GB2312" w:cs="仿宋_GB2312" w:hint="eastAsia"/>
          <w:sz w:val="32"/>
          <w:szCs w:val="32"/>
          <w:lang w:eastAsia="zh-CN"/>
        </w:rPr>
        <w:t>B</w:t>
      </w:r>
      <w:r>
        <w:rPr>
          <w:rFonts w:ascii="仿宋_GB2312" w:eastAsia="仿宋_GB2312" w:hAnsi="仿宋_GB2312" w:cs="仿宋_GB2312" w:hint="eastAsia"/>
          <w:sz w:val="32"/>
          <w:szCs w:val="32"/>
          <w:lang w:eastAsia="zh-CN"/>
        </w:rPr>
        <w:t>级（良好）：得分在</w:t>
      </w:r>
      <w:r>
        <w:rPr>
          <w:rFonts w:ascii="仿宋_GB2312" w:eastAsia="仿宋_GB2312" w:hAnsi="仿宋_GB2312" w:cs="仿宋_GB2312" w:hint="eastAsia"/>
          <w:sz w:val="32"/>
          <w:szCs w:val="32"/>
          <w:lang w:eastAsia="zh-CN"/>
        </w:rPr>
        <w:t>75</w:t>
      </w:r>
      <w:r>
        <w:rPr>
          <w:rFonts w:ascii="仿宋_GB2312" w:eastAsia="仿宋_GB2312" w:hAnsi="仿宋_GB2312" w:cs="仿宋_GB2312" w:hint="eastAsia"/>
          <w:sz w:val="32"/>
          <w:szCs w:val="32"/>
          <w:lang w:eastAsia="zh-CN"/>
        </w:rPr>
        <w:t>分（含）</w:t>
      </w:r>
      <w:r>
        <w:rPr>
          <w:rFonts w:ascii="仿宋_GB2312" w:eastAsia="仿宋_GB2312" w:hAnsi="仿宋_GB2312" w:cs="仿宋_GB2312" w:hint="eastAsia"/>
          <w:sz w:val="32"/>
          <w:szCs w:val="32"/>
          <w:lang w:eastAsia="zh-CN"/>
        </w:rPr>
        <w:t>-90</w:t>
      </w:r>
      <w:r>
        <w:rPr>
          <w:rFonts w:ascii="仿宋_GB2312" w:eastAsia="仿宋_GB2312" w:hAnsi="仿宋_GB2312" w:cs="仿宋_GB2312" w:hint="eastAsia"/>
          <w:sz w:val="32"/>
          <w:szCs w:val="32"/>
          <w:lang w:eastAsia="zh-CN"/>
        </w:rPr>
        <w:t>分的；</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C</w:t>
      </w:r>
      <w:r>
        <w:rPr>
          <w:rFonts w:ascii="仿宋_GB2312" w:eastAsia="仿宋_GB2312" w:hAnsi="仿宋_GB2312" w:cs="仿宋_GB2312" w:hint="eastAsia"/>
          <w:sz w:val="32"/>
          <w:szCs w:val="32"/>
          <w:lang w:eastAsia="zh-CN"/>
        </w:rPr>
        <w:t>级（合格）：得分在</w:t>
      </w:r>
      <w:r>
        <w:rPr>
          <w:rFonts w:ascii="仿宋_GB2312" w:eastAsia="仿宋_GB2312" w:hAnsi="仿宋_GB2312" w:cs="仿宋_GB2312" w:hint="eastAsia"/>
          <w:sz w:val="32"/>
          <w:szCs w:val="32"/>
          <w:lang w:eastAsia="zh-CN"/>
        </w:rPr>
        <w:t>60</w:t>
      </w:r>
      <w:r>
        <w:rPr>
          <w:rFonts w:ascii="仿宋_GB2312" w:eastAsia="仿宋_GB2312" w:hAnsi="仿宋_GB2312" w:cs="仿宋_GB2312" w:hint="eastAsia"/>
          <w:sz w:val="32"/>
          <w:szCs w:val="32"/>
          <w:lang w:eastAsia="zh-CN"/>
        </w:rPr>
        <w:t>分（含）</w:t>
      </w:r>
      <w:r>
        <w:rPr>
          <w:rFonts w:ascii="仿宋_GB2312" w:eastAsia="仿宋_GB2312" w:hAnsi="仿宋_GB2312" w:cs="仿宋_GB2312" w:hint="eastAsia"/>
          <w:sz w:val="32"/>
          <w:szCs w:val="32"/>
          <w:lang w:eastAsia="zh-CN"/>
        </w:rPr>
        <w:t>-75</w:t>
      </w:r>
      <w:r>
        <w:rPr>
          <w:rFonts w:ascii="仿宋_GB2312" w:eastAsia="仿宋_GB2312" w:hAnsi="仿宋_GB2312" w:cs="仿宋_GB2312" w:hint="eastAsia"/>
          <w:sz w:val="32"/>
          <w:szCs w:val="32"/>
          <w:lang w:eastAsia="zh-CN"/>
        </w:rPr>
        <w:t>分的；</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级（不合格）：得分在</w:t>
      </w:r>
      <w:r>
        <w:rPr>
          <w:rFonts w:ascii="仿宋_GB2312" w:eastAsia="仿宋_GB2312" w:hAnsi="仿宋_GB2312" w:cs="仿宋_GB2312" w:hint="eastAsia"/>
          <w:sz w:val="32"/>
          <w:szCs w:val="32"/>
          <w:lang w:eastAsia="zh-CN"/>
        </w:rPr>
        <w:t>60</w:t>
      </w:r>
      <w:r>
        <w:rPr>
          <w:rFonts w:ascii="仿宋_GB2312" w:eastAsia="仿宋_GB2312" w:hAnsi="仿宋_GB2312" w:cs="仿宋_GB2312" w:hint="eastAsia"/>
          <w:sz w:val="32"/>
          <w:szCs w:val="32"/>
          <w:lang w:eastAsia="zh-CN"/>
        </w:rPr>
        <w:t>以下的。</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截至信用评价通知印发之日，两年内未从事房地产市场活动的房地产企业，原则上不参加当年信用评价，综合信用分计为</w:t>
      </w:r>
      <w:r>
        <w:rPr>
          <w:rFonts w:ascii="仿宋_GB2312" w:eastAsia="仿宋_GB2312" w:hAnsi="仿宋_GB2312" w:cs="仿宋_GB2312" w:hint="eastAsia"/>
          <w:sz w:val="32"/>
          <w:szCs w:val="32"/>
          <w:lang w:eastAsia="zh-CN"/>
        </w:rPr>
        <w:t>60</w:t>
      </w:r>
      <w:r>
        <w:rPr>
          <w:rFonts w:ascii="仿宋_GB2312" w:eastAsia="仿宋_GB2312" w:hAnsi="仿宋_GB2312" w:cs="仿宋_GB2312" w:hint="eastAsia"/>
          <w:sz w:val="32"/>
          <w:szCs w:val="32"/>
          <w:lang w:eastAsia="zh-CN"/>
        </w:rPr>
        <w:t>分，直接</w:t>
      </w:r>
      <w:r>
        <w:rPr>
          <w:rFonts w:ascii="仿宋_GB2312" w:eastAsia="仿宋_GB2312" w:hAnsi="仿宋_GB2312" w:cs="仿宋_GB2312" w:hint="eastAsia"/>
          <w:sz w:val="32"/>
          <w:szCs w:val="32"/>
          <w:lang w:eastAsia="zh-CN"/>
        </w:rPr>
        <w:t>评定为</w:t>
      </w:r>
      <w:r>
        <w:rPr>
          <w:rFonts w:ascii="仿宋_GB2312" w:eastAsia="仿宋_GB2312" w:hAnsi="仿宋_GB2312" w:cs="仿宋_GB2312" w:hint="eastAsia"/>
          <w:sz w:val="32"/>
          <w:szCs w:val="32"/>
          <w:lang w:eastAsia="zh-CN"/>
        </w:rPr>
        <w:t>C</w:t>
      </w:r>
      <w:r>
        <w:rPr>
          <w:rFonts w:ascii="仿宋_GB2312" w:eastAsia="仿宋_GB2312" w:hAnsi="仿宋_GB2312" w:cs="仿宋_GB2312" w:hint="eastAsia"/>
          <w:sz w:val="32"/>
          <w:szCs w:val="32"/>
          <w:lang w:eastAsia="zh-CN"/>
        </w:rPr>
        <w:t>级。</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存在以下情形之一的，信用评价结果按</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级处理：</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存在严重破坏市场公平竞争秩序和社会正常秩序、拒不履行法定义务严重影响司法机关和行政机关公信力行为的；</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发生较大及以上生产安全事故、质量安全事故或消防安全事故；</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发生违法违规行为，造成严重负面影响的，包括但不限于拖欠农民工工资、出现严重质</w:t>
      </w:r>
      <w:r>
        <w:rPr>
          <w:rFonts w:ascii="仿宋_GB2312" w:eastAsia="仿宋_GB2312" w:hAnsi="仿宋_GB2312" w:cs="仿宋_GB2312" w:hint="eastAsia"/>
          <w:sz w:val="32"/>
          <w:szCs w:val="32"/>
          <w:lang w:eastAsia="zh-CN"/>
        </w:rPr>
        <w:t>量问题、造成项目逾期交付办证等行为；</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列入国家严重失信主体名单并上报至公共信用信息平台</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 xml:space="preserve"> </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房地产企业信用评价采取定期评定加动态考核的办法。</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在温州市行政区域内</w:t>
      </w:r>
      <w:r>
        <w:rPr>
          <w:rFonts w:ascii="仿宋_GB2312" w:eastAsia="仿宋_GB2312" w:hAnsi="仿宋_GB2312" w:cs="仿宋_GB2312" w:hint="eastAsia"/>
          <w:sz w:val="32"/>
          <w:szCs w:val="32"/>
          <w:lang w:eastAsia="zh-CN"/>
        </w:rPr>
        <w:t>开展</w:t>
      </w:r>
      <w:r>
        <w:rPr>
          <w:rFonts w:ascii="仿宋_GB2312" w:eastAsia="仿宋_GB2312" w:hAnsi="仿宋_GB2312" w:cs="仿宋_GB2312" w:hint="eastAsia"/>
          <w:sz w:val="32"/>
          <w:szCs w:val="32"/>
          <w:lang w:eastAsia="zh-CN"/>
        </w:rPr>
        <w:t>经营</w:t>
      </w:r>
      <w:r>
        <w:rPr>
          <w:rFonts w:ascii="仿宋_GB2312" w:eastAsia="仿宋_GB2312" w:hAnsi="仿宋_GB2312" w:cs="仿宋_GB2312" w:hint="eastAsia"/>
          <w:sz w:val="32"/>
          <w:szCs w:val="32"/>
          <w:lang w:eastAsia="zh-CN"/>
        </w:rPr>
        <w:t>活动</w:t>
      </w:r>
      <w:r>
        <w:rPr>
          <w:rFonts w:ascii="仿宋_GB2312" w:eastAsia="仿宋_GB2312" w:hAnsi="仿宋_GB2312" w:cs="仿宋_GB2312" w:hint="eastAsia"/>
          <w:sz w:val="32"/>
          <w:szCs w:val="32"/>
          <w:lang w:eastAsia="zh-CN"/>
        </w:rPr>
        <w:t>的</w:t>
      </w:r>
      <w:r>
        <w:rPr>
          <w:rFonts w:ascii="仿宋_GB2312" w:eastAsia="仿宋_GB2312" w:hAnsi="仿宋_GB2312" w:cs="仿宋_GB2312" w:hint="eastAsia"/>
          <w:sz w:val="32"/>
          <w:szCs w:val="32"/>
          <w:lang w:eastAsia="zh-CN"/>
        </w:rPr>
        <w:t>房地产</w:t>
      </w:r>
      <w:r>
        <w:rPr>
          <w:rFonts w:ascii="仿宋_GB2312" w:eastAsia="仿宋_GB2312" w:hAnsi="仿宋_GB2312" w:cs="仿宋_GB2312" w:hint="eastAsia"/>
          <w:sz w:val="32"/>
          <w:szCs w:val="32"/>
          <w:lang w:eastAsia="zh-CN"/>
        </w:rPr>
        <w:t>企业存在法定关联关系的</w:t>
      </w:r>
      <w:r>
        <w:rPr>
          <w:rFonts w:ascii="仿宋_GB2312" w:eastAsia="仿宋_GB2312" w:hAnsi="仿宋_GB2312" w:cs="仿宋_GB2312" w:hint="eastAsia"/>
          <w:sz w:val="32"/>
          <w:szCs w:val="32"/>
          <w:lang w:eastAsia="zh-CN"/>
        </w:rPr>
        <w:t>可申请企业信用关联管理</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良好信用信息分值和</w:t>
      </w:r>
      <w:r>
        <w:rPr>
          <w:rFonts w:ascii="仿宋_GB2312" w:eastAsia="仿宋_GB2312" w:hAnsi="仿宋_GB2312" w:cs="仿宋_GB2312" w:hint="eastAsia"/>
          <w:sz w:val="32"/>
          <w:szCs w:val="32"/>
          <w:lang w:eastAsia="zh-CN"/>
        </w:rPr>
        <w:t>不良信用</w:t>
      </w:r>
      <w:r>
        <w:rPr>
          <w:rFonts w:ascii="仿宋_GB2312" w:eastAsia="仿宋_GB2312" w:hAnsi="仿宋_GB2312" w:cs="仿宋_GB2312" w:hint="eastAsia"/>
          <w:sz w:val="32"/>
          <w:szCs w:val="32"/>
          <w:lang w:eastAsia="zh-CN"/>
        </w:rPr>
        <w:t>信息</w:t>
      </w:r>
      <w:r>
        <w:rPr>
          <w:rFonts w:ascii="仿宋_GB2312" w:eastAsia="仿宋_GB2312" w:hAnsi="仿宋_GB2312" w:cs="仿宋_GB2312" w:hint="eastAsia"/>
          <w:sz w:val="32"/>
          <w:szCs w:val="32"/>
          <w:lang w:eastAsia="zh-CN"/>
        </w:rPr>
        <w:t>分值按法定控股比例计入上一级关联公司信用分值</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如关联企业发生合并、分立、解散、变更控制权等情况</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可申请重新计算信用分值。</w:t>
      </w:r>
    </w:p>
    <w:p w:rsidR="001D5B0D" w:rsidRDefault="00D04674">
      <w:pPr>
        <w:spacing w:line="54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四、信用修复</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房地产</w:t>
      </w:r>
      <w:r>
        <w:rPr>
          <w:rFonts w:ascii="仿宋_GB2312" w:eastAsia="仿宋_GB2312" w:hAnsi="仿宋_GB2312" w:cs="仿宋_GB2312" w:hint="eastAsia"/>
          <w:sz w:val="32"/>
          <w:szCs w:val="32"/>
          <w:lang w:eastAsia="zh-CN"/>
        </w:rPr>
        <w:t>企业不良</w:t>
      </w:r>
      <w:r>
        <w:rPr>
          <w:rFonts w:ascii="仿宋_GB2312" w:eastAsia="仿宋_GB2312" w:hAnsi="仿宋_GB2312" w:cs="仿宋_GB2312" w:hint="eastAsia"/>
          <w:sz w:val="32"/>
          <w:szCs w:val="32"/>
          <w:lang w:eastAsia="zh-CN"/>
        </w:rPr>
        <w:t>信用</w:t>
      </w:r>
      <w:r>
        <w:rPr>
          <w:rFonts w:ascii="仿宋_GB2312" w:eastAsia="仿宋_GB2312" w:hAnsi="仿宋_GB2312" w:cs="仿宋_GB2312" w:hint="eastAsia"/>
          <w:sz w:val="32"/>
          <w:szCs w:val="32"/>
          <w:lang w:eastAsia="zh-CN"/>
        </w:rPr>
        <w:t>信息最长公示期为</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法规、规章和</w:t>
      </w:r>
      <w:r>
        <w:rPr>
          <w:rFonts w:ascii="仿宋_GB2312" w:eastAsia="仿宋_GB2312" w:hAnsi="仿宋_GB2312" w:cs="仿宋_GB2312" w:hint="eastAsia"/>
          <w:sz w:val="32"/>
          <w:szCs w:val="32"/>
          <w:lang w:eastAsia="zh-CN"/>
        </w:rPr>
        <w:lastRenderedPageBreak/>
        <w:t>国家另有规定的从其规定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有效期起始日期以行为或者事件认定之日起计算。涉及国家机密、商业秘密和个人隐私及法律法规规定应当保密的信息除外。</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房地产</w:t>
      </w:r>
      <w:r>
        <w:rPr>
          <w:rFonts w:ascii="仿宋_GB2312" w:eastAsia="仿宋_GB2312" w:hAnsi="仿宋_GB2312" w:cs="仿宋_GB2312" w:hint="eastAsia"/>
          <w:sz w:val="32"/>
          <w:szCs w:val="32"/>
          <w:lang w:eastAsia="zh-CN"/>
        </w:rPr>
        <w:t>企业及时纠正不良及违规行为、履行相关义务的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最短公示期届满后可向实施信用记分的县</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区</w:t>
      </w:r>
      <w:r>
        <w:rPr>
          <w:rFonts w:ascii="仿宋_GB2312" w:eastAsia="仿宋_GB2312" w:hAnsi="仿宋_GB2312" w:cs="仿宋_GB2312" w:hint="eastAsia"/>
          <w:sz w:val="32"/>
          <w:szCs w:val="32"/>
          <w:lang w:eastAsia="zh-CN"/>
        </w:rPr>
        <w:t>）住建部门</w:t>
      </w:r>
      <w:r>
        <w:rPr>
          <w:rFonts w:ascii="仿宋_GB2312" w:eastAsia="仿宋_GB2312" w:hAnsi="仿宋_GB2312" w:cs="仿宋_GB2312" w:hint="eastAsia"/>
          <w:sz w:val="32"/>
          <w:szCs w:val="32"/>
          <w:lang w:eastAsia="zh-CN"/>
        </w:rPr>
        <w:t>提出信用记分修复申请</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并</w:t>
      </w:r>
      <w:r>
        <w:rPr>
          <w:rFonts w:ascii="仿宋_GB2312" w:eastAsia="仿宋_GB2312" w:hAnsi="仿宋_GB2312" w:cs="仿宋_GB2312" w:hint="eastAsia"/>
          <w:sz w:val="32"/>
          <w:szCs w:val="32"/>
          <w:lang w:eastAsia="zh-CN"/>
        </w:rPr>
        <w:t>提交相应</w:t>
      </w:r>
      <w:r>
        <w:rPr>
          <w:rFonts w:ascii="仿宋_GB2312" w:eastAsia="仿宋_GB2312" w:hAnsi="仿宋_GB2312" w:cs="仿宋_GB2312" w:hint="eastAsia"/>
          <w:sz w:val="32"/>
          <w:szCs w:val="32"/>
          <w:lang w:eastAsia="zh-CN"/>
        </w:rPr>
        <w:t>佐证材料。</w:t>
      </w:r>
      <w:r>
        <w:rPr>
          <w:rFonts w:ascii="仿宋_GB2312" w:eastAsia="仿宋_GB2312" w:hAnsi="仿宋_GB2312" w:cs="仿宋_GB2312" w:hint="eastAsia"/>
          <w:sz w:val="32"/>
          <w:szCs w:val="32"/>
          <w:lang w:eastAsia="zh-CN"/>
        </w:rPr>
        <w:t>各</w:t>
      </w:r>
      <w:r>
        <w:rPr>
          <w:rFonts w:ascii="仿宋_GB2312" w:eastAsia="仿宋_GB2312" w:hAnsi="仿宋_GB2312" w:cs="仿宋_GB2312" w:hint="eastAsia"/>
          <w:sz w:val="32"/>
          <w:szCs w:val="32"/>
          <w:lang w:eastAsia="zh-CN"/>
        </w:rPr>
        <w:t>县</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区</w:t>
      </w:r>
      <w:r>
        <w:rPr>
          <w:rFonts w:ascii="仿宋_GB2312" w:eastAsia="仿宋_GB2312" w:hAnsi="仿宋_GB2312" w:cs="仿宋_GB2312" w:hint="eastAsia"/>
          <w:sz w:val="32"/>
          <w:szCs w:val="32"/>
          <w:lang w:eastAsia="zh-CN"/>
        </w:rPr>
        <w:t>）住建部门</w:t>
      </w:r>
      <w:r>
        <w:rPr>
          <w:rFonts w:ascii="仿宋_GB2312" w:eastAsia="仿宋_GB2312" w:hAnsi="仿宋_GB2312" w:cs="仿宋_GB2312" w:hint="eastAsia"/>
          <w:sz w:val="32"/>
          <w:szCs w:val="32"/>
          <w:lang w:eastAsia="zh-CN"/>
        </w:rPr>
        <w:t>应当自受理之日起</w:t>
      </w: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lang w:eastAsia="zh-CN"/>
        </w:rPr>
        <w:t>个工作日内完成核实确认。市</w:t>
      </w:r>
      <w:r>
        <w:rPr>
          <w:rFonts w:ascii="仿宋_GB2312" w:eastAsia="仿宋_GB2312" w:hAnsi="仿宋_GB2312" w:cs="仿宋_GB2312" w:hint="eastAsia"/>
          <w:sz w:val="32"/>
          <w:szCs w:val="32"/>
          <w:lang w:eastAsia="zh-CN"/>
        </w:rPr>
        <w:t>住建局</w:t>
      </w:r>
      <w:r>
        <w:rPr>
          <w:rFonts w:ascii="仿宋_GB2312" w:eastAsia="仿宋_GB2312" w:hAnsi="仿宋_GB2312" w:cs="仿宋_GB2312" w:hint="eastAsia"/>
          <w:sz w:val="32"/>
          <w:szCs w:val="32"/>
          <w:lang w:eastAsia="zh-CN"/>
        </w:rPr>
        <w:t>依据县</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区</w:t>
      </w:r>
      <w:r>
        <w:rPr>
          <w:rFonts w:ascii="仿宋_GB2312" w:eastAsia="仿宋_GB2312" w:hAnsi="仿宋_GB2312" w:cs="仿宋_GB2312" w:hint="eastAsia"/>
          <w:sz w:val="32"/>
          <w:szCs w:val="32"/>
          <w:lang w:eastAsia="zh-CN"/>
        </w:rPr>
        <w:t>）住建部门</w:t>
      </w:r>
      <w:r>
        <w:rPr>
          <w:rFonts w:ascii="仿宋_GB2312" w:eastAsia="仿宋_GB2312" w:hAnsi="仿宋_GB2312" w:cs="仿宋_GB2312" w:hint="eastAsia"/>
          <w:sz w:val="32"/>
          <w:szCs w:val="32"/>
          <w:lang w:eastAsia="zh-CN"/>
        </w:rPr>
        <w:t>的核实确认意见</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撤销记分记录</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并在下一期信用等级公布时更新信用信息。</w:t>
      </w:r>
    </w:p>
    <w:p w:rsidR="001D5B0D" w:rsidRDefault="00D04674">
      <w:pPr>
        <w:spacing w:line="54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五、</w:t>
      </w:r>
      <w:r>
        <w:rPr>
          <w:rFonts w:ascii="黑体" w:eastAsia="黑体" w:hAnsi="黑体" w:cs="黑体" w:hint="eastAsia"/>
          <w:sz w:val="32"/>
          <w:szCs w:val="32"/>
          <w:lang w:eastAsia="zh-CN"/>
        </w:rPr>
        <w:t>评价结果应用</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sz w:val="32"/>
          <w:szCs w:val="32"/>
          <w:lang w:eastAsia="zh-CN"/>
        </w:rPr>
        <w:t>遵循守信激励、失信惩戒的原则，对房地产企业分类实施差异化管理。</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级的房地产企业，</w:t>
      </w:r>
      <w:r>
        <w:rPr>
          <w:rFonts w:ascii="仿宋_GB2312" w:eastAsia="仿宋_GB2312" w:hAnsi="仿宋_GB2312" w:cs="仿宋_GB2312" w:hint="eastAsia"/>
          <w:sz w:val="32"/>
          <w:szCs w:val="32"/>
          <w:lang w:eastAsia="zh-CN"/>
        </w:rPr>
        <w:t>实施以下措施：</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可隔年参加信用评价；</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优先推荐</w:t>
      </w:r>
      <w:r>
        <w:rPr>
          <w:rFonts w:ascii="仿宋_GB2312" w:eastAsia="仿宋_GB2312" w:hAnsi="仿宋_GB2312" w:cs="仿宋_GB2312" w:hint="eastAsia"/>
          <w:sz w:val="32"/>
          <w:szCs w:val="32"/>
          <w:lang w:eastAsia="zh-CN"/>
        </w:rPr>
        <w:t>企业</w:t>
      </w:r>
      <w:r>
        <w:rPr>
          <w:rFonts w:ascii="仿宋_GB2312" w:eastAsia="仿宋_GB2312" w:hAnsi="仿宋_GB2312" w:cs="仿宋_GB2312" w:hint="eastAsia"/>
          <w:sz w:val="32"/>
          <w:szCs w:val="32"/>
          <w:lang w:eastAsia="zh-CN"/>
        </w:rPr>
        <w:t>参与国家、省、市的评</w:t>
      </w:r>
      <w:r>
        <w:rPr>
          <w:rFonts w:ascii="仿宋_GB2312" w:eastAsia="仿宋_GB2312" w:hAnsi="仿宋_GB2312" w:cs="仿宋_GB2312" w:hint="eastAsia"/>
          <w:sz w:val="32"/>
          <w:szCs w:val="32"/>
          <w:lang w:eastAsia="zh-CN"/>
        </w:rPr>
        <w:t>选活动</w:t>
      </w:r>
      <w:r>
        <w:rPr>
          <w:rFonts w:ascii="仿宋_GB2312" w:eastAsia="仿宋_GB2312" w:hAnsi="仿宋_GB2312" w:cs="仿宋_GB2312" w:hint="eastAsia"/>
          <w:sz w:val="32"/>
          <w:szCs w:val="32"/>
          <w:lang w:eastAsia="zh-CN"/>
        </w:rPr>
        <w:t>；优先推荐企业管理人员参加国家、省级专家库成员评选</w:t>
      </w:r>
      <w:r>
        <w:rPr>
          <w:rFonts w:ascii="仿宋_GB2312" w:eastAsia="仿宋_GB2312" w:hAnsi="仿宋_GB2312" w:cs="仿宋_GB2312" w:hint="eastAsia"/>
          <w:sz w:val="32"/>
          <w:szCs w:val="32"/>
          <w:lang w:eastAsia="zh-CN"/>
        </w:rPr>
        <w:t>活动</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加大宣传推广力度，酌情减少日常检查、专项检查频次；</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鼓励金融机构增加对其贷款授信；</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优先享受绿色通道、容缺受理等</w:t>
      </w:r>
      <w:r>
        <w:rPr>
          <w:rFonts w:ascii="仿宋_GB2312" w:eastAsia="仿宋_GB2312" w:hAnsi="仿宋_GB2312" w:cs="仿宋_GB2312" w:hint="eastAsia"/>
          <w:sz w:val="32"/>
          <w:szCs w:val="32"/>
          <w:lang w:eastAsia="zh-CN"/>
        </w:rPr>
        <w:t>审批</w:t>
      </w:r>
      <w:r>
        <w:rPr>
          <w:rFonts w:ascii="仿宋_GB2312" w:eastAsia="仿宋_GB2312" w:hAnsi="仿宋_GB2312" w:cs="仿宋_GB2312" w:hint="eastAsia"/>
          <w:sz w:val="32"/>
          <w:szCs w:val="32"/>
          <w:lang w:eastAsia="zh-CN"/>
        </w:rPr>
        <w:t>便利措施，并可进一步缩短办</w:t>
      </w:r>
      <w:r>
        <w:rPr>
          <w:rFonts w:ascii="仿宋_GB2312" w:eastAsia="仿宋_GB2312" w:hAnsi="仿宋_GB2312" w:cs="仿宋_GB2312" w:hint="eastAsia"/>
          <w:sz w:val="32"/>
          <w:szCs w:val="32"/>
          <w:lang w:eastAsia="zh-CN"/>
        </w:rPr>
        <w:t>事时限</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级的房地产开发企业，在施工进度达主体工程±</w:t>
      </w:r>
      <w:r>
        <w:rPr>
          <w:rFonts w:ascii="仿宋_GB2312" w:eastAsia="仿宋_GB2312" w:hAnsi="仿宋_GB2312" w:cs="仿宋_GB2312" w:hint="eastAsia"/>
          <w:sz w:val="32"/>
          <w:szCs w:val="32"/>
          <w:lang w:eastAsia="zh-CN"/>
        </w:rPr>
        <w:t>0.00</w:t>
      </w:r>
      <w:r>
        <w:rPr>
          <w:rFonts w:ascii="仿宋_GB2312" w:eastAsia="仿宋_GB2312" w:hAnsi="仿宋_GB2312" w:cs="仿宋_GB2312" w:hint="eastAsia"/>
          <w:sz w:val="32"/>
          <w:szCs w:val="32"/>
          <w:lang w:eastAsia="zh-CN"/>
        </w:rPr>
        <w:t>以上到项目基本建成期间的拨付节点，可</w:t>
      </w:r>
      <w:r>
        <w:rPr>
          <w:rFonts w:ascii="仿宋_GB2312" w:eastAsia="仿宋_GB2312" w:hAnsi="仿宋_GB2312" w:cs="仿宋_GB2312" w:hint="eastAsia"/>
          <w:sz w:val="32"/>
          <w:szCs w:val="32"/>
          <w:lang w:eastAsia="zh-CN"/>
        </w:rPr>
        <w:t>适当</w:t>
      </w:r>
      <w:r>
        <w:rPr>
          <w:rFonts w:ascii="仿宋_GB2312" w:eastAsia="仿宋_GB2312" w:hAnsi="仿宋_GB2312" w:cs="仿宋_GB2312" w:hint="eastAsia"/>
          <w:sz w:val="32"/>
          <w:szCs w:val="32"/>
          <w:lang w:eastAsia="zh-CN"/>
        </w:rPr>
        <w:t>提高</w:t>
      </w:r>
      <w:r>
        <w:rPr>
          <w:rFonts w:ascii="仿宋_GB2312" w:eastAsia="仿宋_GB2312" w:hAnsi="仿宋_GB2312" w:cs="仿宋_GB2312" w:hint="eastAsia"/>
          <w:sz w:val="32"/>
          <w:szCs w:val="32"/>
          <w:lang w:eastAsia="zh-CN"/>
        </w:rPr>
        <w:t>其节点</w:t>
      </w:r>
      <w:r>
        <w:rPr>
          <w:rFonts w:ascii="仿宋_GB2312" w:eastAsia="仿宋_GB2312" w:hAnsi="仿宋_GB2312" w:cs="仿宋_GB2312" w:hint="eastAsia"/>
          <w:sz w:val="32"/>
          <w:szCs w:val="32"/>
          <w:lang w:eastAsia="zh-CN"/>
        </w:rPr>
        <w:t>支取</w:t>
      </w:r>
      <w:r>
        <w:rPr>
          <w:rFonts w:ascii="仿宋_GB2312" w:eastAsia="仿宋_GB2312" w:hAnsi="仿宋_GB2312" w:cs="仿宋_GB2312" w:hint="eastAsia"/>
          <w:sz w:val="32"/>
          <w:szCs w:val="32"/>
          <w:lang w:eastAsia="zh-CN"/>
        </w:rPr>
        <w:t>重点监管资金额度，比例不超过</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并按相</w:t>
      </w:r>
      <w:r>
        <w:rPr>
          <w:rFonts w:ascii="仿宋_GB2312" w:eastAsia="仿宋_GB2312" w:hAnsi="仿宋_GB2312" w:cs="仿宋_GB2312" w:hint="eastAsia"/>
          <w:sz w:val="32"/>
          <w:szCs w:val="32"/>
          <w:lang w:eastAsia="zh-CN"/>
        </w:rPr>
        <w:lastRenderedPageBreak/>
        <w:t>关规定提供保函置换预售监管资金等多种金融服务；对信用等级评定为</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级的房地产估价机构，</w:t>
      </w:r>
      <w:r>
        <w:rPr>
          <w:rFonts w:ascii="仿宋_GB2312" w:eastAsia="仿宋_GB2312" w:hAnsi="仿宋_GB2312" w:cs="仿宋_GB2312" w:hint="eastAsia"/>
          <w:sz w:val="32"/>
          <w:szCs w:val="32"/>
          <w:lang w:eastAsia="zh-CN"/>
        </w:rPr>
        <w:t>鼓励金融</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司法、征收</w:t>
      </w:r>
      <w:r>
        <w:rPr>
          <w:rFonts w:ascii="仿宋_GB2312" w:eastAsia="仿宋_GB2312" w:hAnsi="仿宋_GB2312" w:cs="仿宋_GB2312" w:hint="eastAsia"/>
          <w:sz w:val="32"/>
          <w:szCs w:val="32"/>
          <w:lang w:eastAsia="zh-CN"/>
        </w:rPr>
        <w:t>等部门在同等条件下优先选择</w:t>
      </w:r>
      <w:r>
        <w:rPr>
          <w:rFonts w:ascii="仿宋_GB2312" w:eastAsia="仿宋_GB2312" w:hAnsi="仿宋_GB2312" w:cs="仿宋_GB2312" w:hint="eastAsia"/>
          <w:sz w:val="32"/>
          <w:szCs w:val="32"/>
          <w:lang w:eastAsia="zh-CN"/>
        </w:rPr>
        <w:t>其承担</w:t>
      </w:r>
      <w:r>
        <w:rPr>
          <w:rFonts w:ascii="仿宋_GB2312" w:eastAsia="仿宋_GB2312" w:hAnsi="仿宋_GB2312" w:cs="仿宋_GB2312" w:hint="eastAsia"/>
          <w:sz w:val="32"/>
          <w:szCs w:val="32"/>
          <w:lang w:eastAsia="zh-CN"/>
        </w:rPr>
        <w:t>房地产估价业务；对信用等级评定为</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级的房地产经纪机构，</w:t>
      </w:r>
      <w:r>
        <w:rPr>
          <w:rFonts w:ascii="仿宋_GB2312" w:eastAsia="仿宋_GB2312" w:hAnsi="仿宋_GB2312" w:cs="仿宋_GB2312" w:hint="eastAsia"/>
          <w:sz w:val="32"/>
          <w:szCs w:val="32"/>
          <w:lang w:eastAsia="zh-CN"/>
        </w:rPr>
        <w:t>列入“红名单”公示，鼓励开发企业优先选择其承担代理销售业务</w:t>
      </w: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级的</w:t>
      </w:r>
      <w:r>
        <w:rPr>
          <w:rFonts w:ascii="仿宋_GB2312" w:eastAsia="仿宋_GB2312" w:hAnsi="仿宋_GB2312" w:cs="仿宋_GB2312" w:hint="eastAsia"/>
          <w:sz w:val="32"/>
          <w:szCs w:val="32"/>
          <w:lang w:eastAsia="zh-CN"/>
        </w:rPr>
        <w:t>住房租赁企业</w:t>
      </w:r>
      <w:r>
        <w:rPr>
          <w:rFonts w:ascii="仿宋_GB2312" w:eastAsia="仿宋_GB2312" w:hAnsi="仿宋_GB2312" w:cs="仿宋_GB2312" w:hint="eastAsia"/>
          <w:sz w:val="32"/>
          <w:szCs w:val="32"/>
          <w:lang w:eastAsia="zh-CN"/>
        </w:rPr>
        <w:t>，可优先参与住房租赁相关试点工作</w:t>
      </w:r>
      <w:r>
        <w:rPr>
          <w:rFonts w:ascii="仿宋_GB2312" w:eastAsia="仿宋_GB2312" w:hAnsi="仿宋_GB2312" w:cs="仿宋_GB2312" w:hint="eastAsia"/>
          <w:sz w:val="32"/>
          <w:szCs w:val="32"/>
          <w:lang w:eastAsia="zh-CN"/>
        </w:rPr>
        <w:t>并享受资金监管相关优惠政策</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B</w:t>
      </w:r>
      <w:r>
        <w:rPr>
          <w:rFonts w:ascii="仿宋_GB2312" w:eastAsia="仿宋_GB2312" w:hAnsi="仿宋_GB2312" w:cs="仿宋_GB2312" w:hint="eastAsia"/>
          <w:sz w:val="32"/>
          <w:szCs w:val="32"/>
          <w:lang w:eastAsia="zh-CN"/>
        </w:rPr>
        <w:t>级的房地产企业，实施正常监管。</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C</w:t>
      </w:r>
      <w:r>
        <w:rPr>
          <w:rFonts w:ascii="仿宋_GB2312" w:eastAsia="仿宋_GB2312" w:hAnsi="仿宋_GB2312" w:cs="仿宋_GB2312" w:hint="eastAsia"/>
          <w:sz w:val="32"/>
          <w:szCs w:val="32"/>
          <w:lang w:eastAsia="zh-CN"/>
        </w:rPr>
        <w:t>级的房地产企业，强化监督检查，必要时将其列入重点监管对象。</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级的房地产企业，实施以下措施：</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对信用等级</w:t>
      </w:r>
      <w:r>
        <w:rPr>
          <w:rFonts w:ascii="仿宋_GB2312" w:eastAsia="仿宋_GB2312" w:hAnsi="仿宋_GB2312" w:cs="仿宋_GB2312" w:hint="eastAsia"/>
          <w:sz w:val="32"/>
          <w:szCs w:val="32"/>
          <w:lang w:eastAsia="zh-CN"/>
        </w:rPr>
        <w:t>评定</w:t>
      </w:r>
      <w:r>
        <w:rPr>
          <w:rFonts w:ascii="仿宋_GB2312" w:eastAsia="仿宋_GB2312" w:hAnsi="仿宋_GB2312" w:cs="仿宋_GB2312" w:hint="eastAsia"/>
          <w:sz w:val="32"/>
          <w:szCs w:val="32"/>
          <w:lang w:eastAsia="zh-CN"/>
        </w:rPr>
        <w:t>为</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级的房地产企业法定代表人</w:t>
      </w:r>
      <w:r>
        <w:rPr>
          <w:rFonts w:ascii="仿宋_GB2312" w:eastAsia="仿宋_GB2312" w:hAnsi="仿宋_GB2312" w:cs="仿宋_GB2312" w:hint="eastAsia"/>
          <w:sz w:val="32"/>
          <w:szCs w:val="32"/>
          <w:lang w:eastAsia="zh-CN"/>
        </w:rPr>
        <w:t>进行约谈</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责令其限期整改</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限制信用等级</w:t>
      </w:r>
      <w:r>
        <w:rPr>
          <w:rFonts w:ascii="仿宋_GB2312" w:eastAsia="仿宋_GB2312" w:hAnsi="仿宋_GB2312" w:cs="仿宋_GB2312" w:hint="eastAsia"/>
          <w:sz w:val="32"/>
          <w:szCs w:val="32"/>
          <w:lang w:eastAsia="zh-CN"/>
        </w:rPr>
        <w:t>评定</w:t>
      </w:r>
      <w:r>
        <w:rPr>
          <w:rFonts w:ascii="仿宋_GB2312" w:eastAsia="仿宋_GB2312" w:hAnsi="仿宋_GB2312" w:cs="仿宋_GB2312" w:hint="eastAsia"/>
          <w:sz w:val="32"/>
          <w:szCs w:val="32"/>
          <w:lang w:eastAsia="zh-CN"/>
        </w:rPr>
        <w:t>为</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级的房地产企业及其法定代表人、主要负责人和对失信行为负有直接责任的从业人员参加各类</w:t>
      </w:r>
      <w:r>
        <w:rPr>
          <w:rFonts w:ascii="仿宋_GB2312" w:eastAsia="仿宋_GB2312" w:hAnsi="仿宋_GB2312" w:cs="仿宋_GB2312" w:hint="eastAsia"/>
          <w:sz w:val="32"/>
          <w:szCs w:val="32"/>
          <w:lang w:eastAsia="zh-CN"/>
        </w:rPr>
        <w:t>评选</w:t>
      </w:r>
      <w:r>
        <w:rPr>
          <w:rFonts w:ascii="仿宋_GB2312" w:eastAsia="仿宋_GB2312" w:hAnsi="仿宋_GB2312" w:cs="仿宋_GB2312" w:hint="eastAsia"/>
          <w:sz w:val="32"/>
          <w:szCs w:val="32"/>
          <w:lang w:eastAsia="zh-CN"/>
        </w:rPr>
        <w:t>活动。</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列入重点监管对象，采取重点监管措施，增加检查频次，加大检查力度</w:t>
      </w:r>
      <w:r>
        <w:rPr>
          <w:rFonts w:ascii="仿宋_GB2312" w:eastAsia="仿宋_GB2312" w:hAnsi="仿宋_GB2312" w:cs="仿宋_GB2312" w:hint="eastAsia"/>
          <w:sz w:val="32"/>
          <w:szCs w:val="32"/>
          <w:lang w:eastAsia="zh-CN"/>
        </w:rPr>
        <w:t>，并</w:t>
      </w:r>
      <w:r>
        <w:rPr>
          <w:rFonts w:ascii="仿宋_GB2312" w:eastAsia="仿宋_GB2312" w:hAnsi="仿宋_GB2312" w:cs="仿宋_GB2312" w:hint="eastAsia"/>
          <w:sz w:val="32"/>
          <w:szCs w:val="32"/>
          <w:lang w:eastAsia="zh-CN"/>
        </w:rPr>
        <w:t>将企业不良信用信息抄告发改、资规、市监、行政执法、人行和金融监管等相关部门</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级的房地产开发企业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商品房预售监管资金节点</w:t>
      </w:r>
      <w:r>
        <w:rPr>
          <w:rFonts w:ascii="仿宋_GB2312" w:eastAsia="仿宋_GB2312" w:hAnsi="仿宋_GB2312" w:cs="仿宋_GB2312" w:hint="eastAsia"/>
          <w:sz w:val="32"/>
          <w:szCs w:val="32"/>
          <w:lang w:eastAsia="zh-CN"/>
        </w:rPr>
        <w:t>拨付比例降低</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，从严审批使用保函置换预售资金监管额度内资金，不适用相关行政审批所实施的告知承诺制</w:t>
      </w: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级的房地产经纪机构</w:t>
      </w:r>
      <w:r>
        <w:rPr>
          <w:rFonts w:ascii="仿宋_GB2312" w:eastAsia="仿宋_GB2312" w:hAnsi="仿宋_GB2312" w:cs="仿宋_GB2312" w:hint="eastAsia"/>
          <w:sz w:val="32"/>
          <w:szCs w:val="32"/>
          <w:lang w:eastAsia="zh-CN"/>
        </w:rPr>
        <w:t>暂停合同网签资格</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列入“黑名单”并通过媒体、网站、刊物等各类媒介向公众发</w:t>
      </w:r>
      <w:r>
        <w:rPr>
          <w:rFonts w:ascii="仿宋_GB2312" w:eastAsia="仿宋_GB2312" w:hAnsi="仿宋_GB2312" w:cs="仿宋_GB2312" w:hint="eastAsia"/>
          <w:sz w:val="32"/>
          <w:szCs w:val="32"/>
          <w:lang w:eastAsia="zh-CN"/>
        </w:rPr>
        <w:lastRenderedPageBreak/>
        <w:t>布风险警示，对法定代表人、主要经营管理人、从业人员加强法律法规及业务知识教育培训</w:t>
      </w:r>
      <w:r>
        <w:rPr>
          <w:rFonts w:ascii="仿宋_GB2312" w:eastAsia="仿宋_GB2312" w:hAnsi="仿宋_GB2312" w:cs="仿宋_GB2312" w:hint="eastAsia"/>
          <w:sz w:val="32"/>
          <w:szCs w:val="32"/>
          <w:lang w:eastAsia="zh-CN"/>
        </w:rPr>
        <w:t>；对信用等级评定为</w:t>
      </w:r>
      <w:r>
        <w:rPr>
          <w:rFonts w:ascii="仿宋_GB2312" w:eastAsia="仿宋_GB2312" w:hAnsi="仿宋_GB2312" w:cs="仿宋_GB2312" w:hint="eastAsia"/>
          <w:sz w:val="32"/>
          <w:szCs w:val="32"/>
          <w:lang w:eastAsia="zh-CN"/>
        </w:rPr>
        <w:t>D</w:t>
      </w:r>
      <w:r>
        <w:rPr>
          <w:rFonts w:ascii="仿宋_GB2312" w:eastAsia="仿宋_GB2312" w:hAnsi="仿宋_GB2312" w:cs="仿宋_GB2312" w:hint="eastAsia"/>
          <w:sz w:val="32"/>
          <w:szCs w:val="32"/>
          <w:lang w:eastAsia="zh-CN"/>
        </w:rPr>
        <w:t>级的</w:t>
      </w:r>
      <w:r>
        <w:rPr>
          <w:rFonts w:ascii="仿宋_GB2312" w:eastAsia="仿宋_GB2312" w:hAnsi="仿宋_GB2312" w:cs="仿宋_GB2312" w:hint="eastAsia"/>
          <w:sz w:val="32"/>
          <w:szCs w:val="32"/>
          <w:lang w:eastAsia="zh-CN"/>
        </w:rPr>
        <w:t>住房租赁企业，提高资金监管</w:t>
      </w:r>
      <w:r>
        <w:rPr>
          <w:rFonts w:ascii="仿宋_GB2312" w:eastAsia="仿宋_GB2312" w:hAnsi="仿宋_GB2312" w:cs="仿宋_GB2312" w:hint="eastAsia"/>
          <w:sz w:val="32"/>
          <w:szCs w:val="32"/>
          <w:lang w:eastAsia="zh-CN"/>
        </w:rPr>
        <w:t>标准</w:t>
      </w:r>
      <w:r>
        <w:rPr>
          <w:rFonts w:ascii="仿宋_GB2312" w:eastAsia="仿宋_GB2312" w:hAnsi="仿宋_GB2312" w:cs="仿宋_GB2312" w:hint="eastAsia"/>
          <w:sz w:val="32"/>
          <w:szCs w:val="32"/>
          <w:lang w:eastAsia="zh-CN"/>
        </w:rPr>
        <w:t>。</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市级住建部门定期将房地产企业信用评价结果通报同级市监、发改、资规、税务、法院、人</w:t>
      </w:r>
      <w:r>
        <w:rPr>
          <w:rFonts w:ascii="仿宋_GB2312" w:eastAsia="仿宋_GB2312" w:hAnsi="仿宋_GB2312" w:cs="仿宋_GB2312" w:hint="eastAsia"/>
          <w:sz w:val="32"/>
          <w:szCs w:val="32"/>
          <w:lang w:eastAsia="zh-CN"/>
        </w:rPr>
        <w:t>行</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金融监管、</w:t>
      </w:r>
      <w:r>
        <w:rPr>
          <w:rFonts w:ascii="仿宋_GB2312" w:eastAsia="仿宋_GB2312" w:hAnsi="仿宋_GB2312" w:cs="仿宋_GB2312" w:hint="eastAsia"/>
          <w:sz w:val="32"/>
          <w:szCs w:val="32"/>
          <w:lang w:eastAsia="zh-CN"/>
        </w:rPr>
        <w:t>行政审批等部门，作为各部门对房地产企业联合监管以及</w:t>
      </w:r>
      <w:r>
        <w:rPr>
          <w:rFonts w:ascii="仿宋_GB2312" w:eastAsia="仿宋_GB2312" w:hAnsi="仿宋_GB2312" w:cs="仿宋_GB2312" w:hint="eastAsia"/>
          <w:sz w:val="32"/>
          <w:szCs w:val="32"/>
          <w:lang w:eastAsia="zh-CN"/>
        </w:rPr>
        <w:t>银行等金融机构开展金融服务的参考依据。</w:t>
      </w:r>
    </w:p>
    <w:p w:rsidR="001D5B0D" w:rsidRDefault="00D04674">
      <w:pPr>
        <w:spacing w:line="54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六、</w:t>
      </w:r>
      <w:r>
        <w:rPr>
          <w:rFonts w:ascii="黑体" w:eastAsia="黑体" w:hAnsi="黑体" w:cs="黑体" w:hint="eastAsia"/>
          <w:sz w:val="32"/>
          <w:szCs w:val="32"/>
          <w:lang w:eastAsia="zh-CN"/>
        </w:rPr>
        <w:t>监督管理</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各级住建部门应当严格按照程序进行信用评价，</w:t>
      </w:r>
      <w:r>
        <w:rPr>
          <w:rFonts w:ascii="仿宋_GB2312" w:eastAsia="仿宋_GB2312" w:hAnsi="仿宋_GB2312" w:cs="仿宋_GB2312" w:hint="eastAsia"/>
          <w:sz w:val="32"/>
          <w:szCs w:val="32"/>
          <w:lang w:eastAsia="zh-CN"/>
        </w:rPr>
        <w:t>并</w:t>
      </w:r>
      <w:r>
        <w:rPr>
          <w:rFonts w:ascii="仿宋_GB2312" w:eastAsia="仿宋_GB2312" w:hAnsi="仿宋_GB2312" w:cs="仿宋_GB2312" w:hint="eastAsia"/>
          <w:sz w:val="32"/>
          <w:szCs w:val="32"/>
          <w:lang w:eastAsia="zh-CN"/>
        </w:rPr>
        <w:t>根据评价情况加强监督管理，规范房地产市场秩序。从事信用评价工作的相关人员应当认真履行职责，不得徇私舞弊、玩忽职守、滥用职权，不得索取或者收受企业财物、牟取其他利益或者向外界透露、传播企业商业秘密，不得擅自篡改评价结果，违者依法追究相关责任。</w:t>
      </w:r>
    </w:p>
    <w:p w:rsidR="001D5B0D" w:rsidRDefault="00D04674">
      <w:pPr>
        <w:spacing w:line="54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七、其他</w:t>
      </w:r>
    </w:p>
    <w:p w:rsidR="001D5B0D" w:rsidRDefault="00D04674">
      <w:pPr>
        <w:spacing w:line="54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本办法自</w:t>
      </w:r>
      <w:r>
        <w:rPr>
          <w:rFonts w:ascii="仿宋_GB2312" w:eastAsia="仿宋_GB2312" w:hAnsi="仿宋_GB2312" w:cs="仿宋_GB2312" w:hint="eastAsia"/>
          <w:sz w:val="32"/>
          <w:szCs w:val="32"/>
          <w:lang w:eastAsia="zh-CN"/>
        </w:rPr>
        <w:t>202</w:t>
      </w: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日起实施，有效期</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 xml:space="preserve"> </w:t>
      </w:r>
    </w:p>
    <w:p w:rsidR="001D5B0D" w:rsidRDefault="001D5B0D">
      <w:pPr>
        <w:pStyle w:val="Default"/>
        <w:autoSpaceDE/>
        <w:autoSpaceDN/>
        <w:spacing w:line="540" w:lineRule="exact"/>
      </w:pPr>
    </w:p>
    <w:p w:rsidR="001D5B0D" w:rsidRDefault="00D04674">
      <w:pPr>
        <w:pStyle w:val="Default"/>
        <w:autoSpaceDE/>
        <w:autoSpaceDN/>
        <w:spacing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温州市房地产开发企业信用记分标准</w:t>
      </w:r>
    </w:p>
    <w:p w:rsidR="001D5B0D" w:rsidRDefault="00D04674">
      <w:pPr>
        <w:spacing w:line="540" w:lineRule="exact"/>
        <w:ind w:firstLineChars="500" w:firstLine="160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温州市房产测绘机构信用记分标准</w:t>
      </w:r>
    </w:p>
    <w:p w:rsidR="001D5B0D" w:rsidRDefault="00D04674">
      <w:pPr>
        <w:spacing w:line="540" w:lineRule="exact"/>
        <w:ind w:firstLineChars="500" w:firstLine="160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color w:val="auto"/>
          <w:sz w:val="32"/>
          <w:szCs w:val="32"/>
          <w:lang w:eastAsia="zh-CN"/>
        </w:rPr>
        <w:t>温州市房地产估价机构信用记分标准</w:t>
      </w:r>
    </w:p>
    <w:p w:rsidR="001D5B0D" w:rsidRDefault="00D04674">
      <w:pPr>
        <w:spacing w:line="540" w:lineRule="exact"/>
        <w:ind w:firstLineChars="500" w:firstLine="160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color w:val="auto"/>
          <w:sz w:val="32"/>
          <w:szCs w:val="32"/>
          <w:lang w:eastAsia="zh-CN"/>
        </w:rPr>
        <w:t>温州市房地产经纪机构信用记分标准</w:t>
      </w:r>
    </w:p>
    <w:p w:rsidR="001D5B0D" w:rsidRDefault="00D04674">
      <w:pPr>
        <w:spacing w:line="540" w:lineRule="exact"/>
        <w:ind w:firstLineChars="500" w:firstLine="160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color w:val="auto"/>
          <w:sz w:val="32"/>
          <w:szCs w:val="32"/>
          <w:lang w:eastAsia="zh-CN"/>
        </w:rPr>
        <w:t>温州市</w:t>
      </w:r>
      <w:r>
        <w:rPr>
          <w:rFonts w:ascii="仿宋_GB2312" w:eastAsia="仿宋_GB2312" w:hAnsi="仿宋_GB2312" w:cs="仿宋_GB2312" w:hint="eastAsia"/>
          <w:color w:val="auto"/>
          <w:sz w:val="32"/>
          <w:szCs w:val="32"/>
          <w:lang w:eastAsia="zh-CN"/>
        </w:rPr>
        <w:t>住房租赁企业</w:t>
      </w:r>
      <w:r>
        <w:rPr>
          <w:rFonts w:ascii="仿宋_GB2312" w:eastAsia="仿宋_GB2312" w:hAnsi="仿宋_GB2312" w:cs="仿宋_GB2312" w:hint="eastAsia"/>
          <w:color w:val="auto"/>
          <w:sz w:val="32"/>
          <w:szCs w:val="32"/>
          <w:lang w:eastAsia="zh-CN"/>
        </w:rPr>
        <w:t>信用记分标准</w:t>
      </w:r>
    </w:p>
    <w:p w:rsidR="001D5B0D" w:rsidRDefault="001D5B0D">
      <w:pPr>
        <w:rPr>
          <w:rFonts w:ascii="仿宋_GB2312" w:eastAsia="仿宋_GB2312" w:hAnsi="仿宋_GB2312" w:cs="仿宋_GB2312"/>
          <w:sz w:val="32"/>
          <w:szCs w:val="32"/>
          <w:lang w:eastAsia="zh-CN"/>
        </w:rPr>
        <w:sectPr w:rsidR="001D5B0D">
          <w:footerReference w:type="default" r:id="rId7"/>
          <w:pgSz w:w="11905" w:h="16838"/>
          <w:pgMar w:top="2098" w:right="1587" w:bottom="1701" w:left="1587" w:header="850" w:footer="992" w:gutter="0"/>
          <w:pgNumType w:fmt="numberInDash"/>
          <w:cols w:space="0"/>
          <w:docGrid w:type="lines" w:linePitch="343"/>
        </w:sectPr>
      </w:pPr>
    </w:p>
    <w:p w:rsidR="001D5B0D" w:rsidRDefault="00D04674">
      <w:pPr>
        <w:spacing w:line="400" w:lineRule="exac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w:t>
      </w:r>
      <w:r>
        <w:rPr>
          <w:rFonts w:ascii="黑体" w:eastAsia="黑体" w:hAnsi="黑体" w:cs="黑体" w:hint="eastAsia"/>
          <w:sz w:val="32"/>
          <w:szCs w:val="32"/>
          <w:lang w:eastAsia="zh-CN"/>
        </w:rPr>
        <w:t>1</w:t>
      </w:r>
    </w:p>
    <w:p w:rsidR="001D5B0D" w:rsidRDefault="001D5B0D">
      <w:pPr>
        <w:pStyle w:val="Default"/>
        <w:spacing w:line="400" w:lineRule="exact"/>
        <w:rPr>
          <w:rFonts w:ascii="黑体" w:eastAsia="黑体" w:hAnsi="黑体" w:cs="黑体"/>
          <w:sz w:val="32"/>
          <w:szCs w:val="32"/>
        </w:rPr>
      </w:pPr>
    </w:p>
    <w:p w:rsidR="001D5B0D" w:rsidRDefault="00D04674">
      <w:pPr>
        <w:spacing w:line="700" w:lineRule="exact"/>
        <w:jc w:val="center"/>
        <w:rPr>
          <w:rFonts w:eastAsia="方正小标宋简体" w:cs="宋体"/>
          <w:sz w:val="44"/>
          <w:szCs w:val="44"/>
          <w:lang w:eastAsia="zh-CN"/>
        </w:rPr>
      </w:pPr>
      <w:r>
        <w:rPr>
          <w:rFonts w:eastAsia="方正小标宋简体" w:cs="宋体" w:hint="eastAsia"/>
          <w:sz w:val="44"/>
          <w:szCs w:val="44"/>
          <w:lang w:eastAsia="zh-CN"/>
        </w:rPr>
        <w:t>温州市房地产开发企业信用记分标准</w:t>
      </w:r>
    </w:p>
    <w:p w:rsidR="001D5B0D" w:rsidRDefault="00D04674">
      <w:pPr>
        <w:spacing w:line="600" w:lineRule="exact"/>
        <w:rPr>
          <w:rFonts w:ascii="黑体" w:eastAsia="黑体" w:hAnsi="黑体" w:cs="宋体"/>
          <w:sz w:val="32"/>
          <w:szCs w:val="32"/>
        </w:rPr>
      </w:pPr>
      <w:r>
        <w:rPr>
          <w:rFonts w:ascii="黑体" w:eastAsia="黑体" w:hAnsi="黑体" w:cs="宋体" w:hint="eastAsia"/>
          <w:sz w:val="32"/>
          <w:szCs w:val="32"/>
        </w:rPr>
        <w:t>一、基础信息</w:t>
      </w:r>
    </w:p>
    <w:tbl>
      <w:tblPr>
        <w:tblStyle w:val="TableNormal"/>
        <w:tblW w:w="13797" w:type="dxa"/>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2127"/>
        <w:gridCol w:w="6280"/>
        <w:gridCol w:w="2100"/>
        <w:gridCol w:w="1980"/>
        <w:gridCol w:w="1310"/>
      </w:tblGrid>
      <w:tr w:rsidR="001D5B0D">
        <w:trPr>
          <w:trHeight w:val="425"/>
          <w:jc w:val="center"/>
        </w:trPr>
        <w:tc>
          <w:tcPr>
            <w:tcW w:w="2127" w:type="dxa"/>
            <w:vAlign w:val="center"/>
          </w:tcPr>
          <w:p w:rsidR="001D5B0D" w:rsidRDefault="00D04674">
            <w:pPr>
              <w:jc w:val="center"/>
              <w:rPr>
                <w:rFonts w:eastAsia="黑体" w:cs="宋体"/>
                <w:kern w:val="2"/>
              </w:rPr>
            </w:pPr>
            <w:r>
              <w:rPr>
                <w:rFonts w:eastAsia="黑体" w:cs="宋体" w:hint="eastAsia"/>
                <w:kern w:val="2"/>
                <w:lang w:eastAsia="zh-CN"/>
              </w:rPr>
              <w:t>项目</w:t>
            </w:r>
          </w:p>
        </w:tc>
        <w:tc>
          <w:tcPr>
            <w:tcW w:w="6280" w:type="dxa"/>
            <w:vAlign w:val="center"/>
          </w:tcPr>
          <w:p w:rsidR="001D5B0D" w:rsidRDefault="00D04674">
            <w:pPr>
              <w:jc w:val="center"/>
              <w:rPr>
                <w:rFonts w:eastAsia="黑体" w:cs="宋体"/>
                <w:kern w:val="2"/>
                <w:lang w:eastAsia="zh-CN"/>
              </w:rPr>
            </w:pPr>
            <w:r>
              <w:rPr>
                <w:rFonts w:eastAsia="黑体" w:cs="宋体" w:hint="eastAsia"/>
                <w:kern w:val="2"/>
                <w:lang w:eastAsia="zh-CN"/>
              </w:rPr>
              <w:t>说明</w:t>
            </w:r>
          </w:p>
        </w:tc>
        <w:tc>
          <w:tcPr>
            <w:tcW w:w="2100" w:type="dxa"/>
            <w:vAlign w:val="center"/>
          </w:tcPr>
          <w:p w:rsidR="001D5B0D" w:rsidRDefault="00D04674">
            <w:pPr>
              <w:jc w:val="center"/>
              <w:rPr>
                <w:rFonts w:eastAsia="黑体" w:cs="宋体"/>
                <w:kern w:val="2"/>
              </w:rPr>
            </w:pPr>
            <w:r>
              <w:rPr>
                <w:rFonts w:eastAsia="黑体" w:cs="宋体"/>
                <w:kern w:val="2"/>
              </w:rPr>
              <w:t>记分分值</w:t>
            </w:r>
          </w:p>
        </w:tc>
        <w:tc>
          <w:tcPr>
            <w:tcW w:w="1980" w:type="dxa"/>
            <w:vAlign w:val="center"/>
          </w:tcPr>
          <w:p w:rsidR="001D5B0D" w:rsidRDefault="00D04674">
            <w:pPr>
              <w:jc w:val="center"/>
              <w:rPr>
                <w:rFonts w:eastAsia="黑体" w:cs="宋体"/>
                <w:kern w:val="2"/>
              </w:rPr>
            </w:pPr>
            <w:r>
              <w:rPr>
                <w:rFonts w:eastAsia="黑体" w:cs="宋体"/>
                <w:kern w:val="2"/>
              </w:rPr>
              <w:t>信息来源</w:t>
            </w:r>
          </w:p>
        </w:tc>
        <w:tc>
          <w:tcPr>
            <w:tcW w:w="1310" w:type="dxa"/>
            <w:vAlign w:val="center"/>
          </w:tcPr>
          <w:p w:rsidR="001D5B0D" w:rsidRDefault="00D04674">
            <w:pPr>
              <w:jc w:val="center"/>
              <w:rPr>
                <w:rFonts w:eastAsia="黑体" w:cs="宋体"/>
                <w:kern w:val="2"/>
              </w:rPr>
            </w:pPr>
            <w:r>
              <w:rPr>
                <w:rFonts w:eastAsia="黑体" w:cs="宋体"/>
                <w:kern w:val="2"/>
              </w:rPr>
              <w:t>备注</w:t>
            </w:r>
          </w:p>
        </w:tc>
      </w:tr>
      <w:tr w:rsidR="001D5B0D">
        <w:trPr>
          <w:trHeight w:hRule="exact" w:val="510"/>
          <w:jc w:val="center"/>
        </w:trPr>
        <w:tc>
          <w:tcPr>
            <w:tcW w:w="2127" w:type="dxa"/>
            <w:vAlign w:val="center"/>
          </w:tcPr>
          <w:p w:rsidR="001D5B0D" w:rsidRDefault="00D04674">
            <w:pPr>
              <w:spacing w:line="240" w:lineRule="exact"/>
              <w:jc w:val="center"/>
              <w:rPr>
                <w:rFonts w:eastAsia="仿宋_GB2312" w:cs="宋体"/>
                <w:kern w:val="2"/>
              </w:rPr>
            </w:pPr>
            <w:r>
              <w:rPr>
                <w:rFonts w:eastAsia="仿宋_GB2312" w:cs="宋体"/>
                <w:kern w:val="2"/>
              </w:rPr>
              <w:t>登记信息</w:t>
            </w:r>
          </w:p>
        </w:tc>
        <w:tc>
          <w:tcPr>
            <w:tcW w:w="6280" w:type="dxa"/>
            <w:vAlign w:val="center"/>
          </w:tcPr>
          <w:p w:rsidR="001D5B0D" w:rsidRDefault="00D04674">
            <w:pPr>
              <w:spacing w:line="260" w:lineRule="exact"/>
              <w:rPr>
                <w:rFonts w:eastAsia="仿宋_GB2312" w:cs="宋体"/>
                <w:kern w:val="2"/>
                <w:lang w:eastAsia="zh-CN"/>
              </w:rPr>
            </w:pPr>
            <w:r>
              <w:rPr>
                <w:rFonts w:eastAsia="仿宋_GB2312" w:cs="宋体"/>
                <w:kern w:val="2"/>
                <w:lang w:eastAsia="zh-CN"/>
              </w:rPr>
              <w:t>工商登记信息、股东构成、资质等级、从业人员等相关信息</w:t>
            </w:r>
          </w:p>
        </w:tc>
        <w:tc>
          <w:tcPr>
            <w:tcW w:w="2100" w:type="dxa"/>
            <w:vAlign w:val="center"/>
          </w:tcPr>
          <w:p w:rsidR="001D5B0D" w:rsidRDefault="00D04674">
            <w:pPr>
              <w:spacing w:line="240" w:lineRule="exact"/>
              <w:jc w:val="center"/>
              <w:rPr>
                <w:rFonts w:eastAsia="仿宋_GB2312" w:cs="宋体"/>
                <w:kern w:val="2"/>
              </w:rPr>
            </w:pPr>
            <w:r>
              <w:rPr>
                <w:rFonts w:eastAsia="仿宋_GB2312" w:cs="宋体" w:hint="eastAsia"/>
                <w:kern w:val="2"/>
                <w:lang w:eastAsia="zh-CN"/>
              </w:rPr>
              <w:t>6</w:t>
            </w:r>
            <w:r>
              <w:rPr>
                <w:rFonts w:eastAsia="仿宋_GB2312" w:cs="宋体"/>
                <w:kern w:val="2"/>
              </w:rPr>
              <w:t>0</w:t>
            </w:r>
            <w:r>
              <w:rPr>
                <w:rFonts w:eastAsia="仿宋_GB2312" w:cs="宋体"/>
                <w:kern w:val="2"/>
              </w:rPr>
              <w:t>分</w:t>
            </w:r>
          </w:p>
        </w:tc>
        <w:tc>
          <w:tcPr>
            <w:tcW w:w="1980" w:type="dxa"/>
            <w:vAlign w:val="center"/>
          </w:tcPr>
          <w:p w:rsidR="001D5B0D" w:rsidRDefault="00D04674">
            <w:pPr>
              <w:spacing w:line="240" w:lineRule="exact"/>
              <w:ind w:firstLineChars="100" w:firstLine="240"/>
              <w:jc w:val="center"/>
              <w:rPr>
                <w:rFonts w:eastAsia="仿宋_GB2312" w:cs="宋体"/>
                <w:kern w:val="2"/>
              </w:rPr>
            </w:pPr>
            <w:r>
              <w:rPr>
                <w:rFonts w:eastAsia="仿宋_GB2312" w:cs="宋体"/>
                <w:kern w:val="2"/>
              </w:rPr>
              <w:t>企业</w:t>
            </w:r>
          </w:p>
        </w:tc>
        <w:tc>
          <w:tcPr>
            <w:tcW w:w="1310" w:type="dxa"/>
            <w:vAlign w:val="center"/>
          </w:tcPr>
          <w:p w:rsidR="001D5B0D" w:rsidRDefault="001D5B0D">
            <w:pPr>
              <w:jc w:val="center"/>
              <w:rPr>
                <w:rFonts w:eastAsia="仿宋_GB2312" w:cs="宋体"/>
                <w:kern w:val="2"/>
              </w:rPr>
            </w:pPr>
          </w:p>
        </w:tc>
      </w:tr>
      <w:tr w:rsidR="001D5B0D">
        <w:trPr>
          <w:trHeight w:hRule="exact" w:val="510"/>
          <w:jc w:val="center"/>
        </w:trPr>
        <w:tc>
          <w:tcPr>
            <w:tcW w:w="2127" w:type="dxa"/>
            <w:vMerge w:val="restart"/>
            <w:vAlign w:val="center"/>
          </w:tcPr>
          <w:p w:rsidR="001D5B0D" w:rsidRDefault="00D04674">
            <w:pPr>
              <w:spacing w:line="240" w:lineRule="exact"/>
              <w:jc w:val="center"/>
              <w:rPr>
                <w:rFonts w:eastAsia="仿宋_GB2312" w:cs="宋体"/>
                <w:kern w:val="2"/>
                <w:lang w:eastAsia="zh-CN"/>
              </w:rPr>
            </w:pPr>
            <w:r>
              <w:rPr>
                <w:rFonts w:eastAsia="仿宋_GB2312" w:cs="宋体"/>
                <w:kern w:val="2"/>
                <w:lang w:eastAsia="zh-CN"/>
              </w:rPr>
              <w:t>企业经营业绩</w:t>
            </w:r>
          </w:p>
          <w:p w:rsidR="001D5B0D" w:rsidRDefault="00D04674">
            <w:pPr>
              <w:spacing w:line="240" w:lineRule="exact"/>
              <w:jc w:val="center"/>
              <w:rPr>
                <w:rFonts w:eastAsia="仿宋_GB2312" w:cs="宋体"/>
                <w:kern w:val="2"/>
                <w:lang w:eastAsia="zh-CN"/>
              </w:rPr>
            </w:pPr>
            <w:r>
              <w:rPr>
                <w:rFonts w:eastAsia="仿宋_GB2312" w:cs="宋体" w:hint="eastAsia"/>
                <w:kern w:val="2"/>
                <w:lang w:eastAsia="zh-CN"/>
              </w:rPr>
              <w:t>（</w:t>
            </w:r>
            <w:r>
              <w:rPr>
                <w:rFonts w:eastAsia="仿宋_GB2312" w:cs="宋体" w:hint="eastAsia"/>
                <w:kern w:val="2"/>
                <w:lang w:eastAsia="zh-CN"/>
              </w:rPr>
              <w:t>最高加</w:t>
            </w:r>
            <w:r>
              <w:rPr>
                <w:rFonts w:eastAsia="仿宋_GB2312" w:cs="宋体"/>
                <w:kern w:val="2"/>
                <w:lang w:eastAsia="zh-CN"/>
              </w:rPr>
              <w:t>10</w:t>
            </w:r>
            <w:r>
              <w:rPr>
                <w:rFonts w:eastAsia="仿宋_GB2312" w:cs="宋体"/>
                <w:kern w:val="2"/>
                <w:lang w:eastAsia="zh-CN"/>
              </w:rPr>
              <w:t>分</w:t>
            </w:r>
            <w:r>
              <w:rPr>
                <w:rFonts w:eastAsia="仿宋_GB2312" w:cs="宋体" w:hint="eastAsia"/>
                <w:kern w:val="2"/>
                <w:lang w:eastAsia="zh-CN"/>
              </w:rPr>
              <w:t>）</w:t>
            </w:r>
          </w:p>
        </w:tc>
        <w:tc>
          <w:tcPr>
            <w:tcW w:w="6280" w:type="dxa"/>
            <w:vAlign w:val="center"/>
          </w:tcPr>
          <w:p w:rsidR="001D5B0D" w:rsidRDefault="00D04674">
            <w:pPr>
              <w:spacing w:line="260" w:lineRule="exact"/>
              <w:rPr>
                <w:rFonts w:eastAsia="仿宋_GB2312" w:cs="宋体"/>
                <w:kern w:val="2"/>
                <w:lang w:eastAsia="zh-CN"/>
              </w:rPr>
            </w:pPr>
            <w:r>
              <w:rPr>
                <w:rFonts w:eastAsia="仿宋_GB2312" w:cs="宋体"/>
                <w:kern w:val="2"/>
                <w:lang w:eastAsia="zh-CN"/>
              </w:rPr>
              <w:t>最近</w:t>
            </w:r>
            <w:r>
              <w:rPr>
                <w:rFonts w:eastAsia="仿宋_GB2312" w:cs="宋体"/>
                <w:kern w:val="2"/>
                <w:lang w:eastAsia="zh-CN"/>
              </w:rPr>
              <w:t>3</w:t>
            </w:r>
            <w:r>
              <w:rPr>
                <w:rFonts w:eastAsia="仿宋_GB2312" w:cs="宋体"/>
                <w:kern w:val="2"/>
                <w:lang w:eastAsia="zh-CN"/>
              </w:rPr>
              <w:t>年新开工面积</w:t>
            </w:r>
            <w:r>
              <w:rPr>
                <w:rFonts w:eastAsia="仿宋_GB2312" w:cs="宋体" w:hint="eastAsia"/>
                <w:kern w:val="2"/>
                <w:lang w:eastAsia="zh-CN"/>
              </w:rPr>
              <w:t>（</w:t>
            </w:r>
            <w:r>
              <w:rPr>
                <w:rFonts w:eastAsia="仿宋_GB2312" w:cs="宋体"/>
                <w:kern w:val="2"/>
                <w:lang w:eastAsia="zh-CN"/>
              </w:rPr>
              <w:t>以施工许可证为准</w:t>
            </w:r>
            <w:r>
              <w:rPr>
                <w:rFonts w:eastAsia="仿宋_GB2312" w:cs="宋体" w:hint="eastAsia"/>
                <w:kern w:val="2"/>
                <w:lang w:eastAsia="zh-CN"/>
              </w:rPr>
              <w:t>）</w:t>
            </w:r>
          </w:p>
        </w:tc>
        <w:tc>
          <w:tcPr>
            <w:tcW w:w="2100" w:type="dxa"/>
            <w:vAlign w:val="center"/>
          </w:tcPr>
          <w:p w:rsidR="001D5B0D" w:rsidRDefault="00D04674">
            <w:pPr>
              <w:spacing w:line="240" w:lineRule="exact"/>
              <w:jc w:val="center"/>
              <w:rPr>
                <w:rFonts w:eastAsia="仿宋_GB2312" w:cs="宋体"/>
                <w:kern w:val="2"/>
              </w:rPr>
            </w:pPr>
            <w:r>
              <w:rPr>
                <w:rFonts w:eastAsia="仿宋_GB2312" w:cs="宋体"/>
                <w:kern w:val="2"/>
              </w:rPr>
              <w:t>1</w:t>
            </w:r>
            <w:r>
              <w:rPr>
                <w:rFonts w:eastAsia="仿宋_GB2312" w:cs="宋体"/>
                <w:kern w:val="2"/>
              </w:rPr>
              <w:t>分</w:t>
            </w:r>
            <w:r>
              <w:rPr>
                <w:rFonts w:eastAsia="仿宋_GB2312" w:cs="宋体"/>
                <w:kern w:val="2"/>
              </w:rPr>
              <w:t>/</w:t>
            </w:r>
            <w:r>
              <w:rPr>
                <w:rFonts w:eastAsia="仿宋_GB2312" w:cs="宋体" w:hint="eastAsia"/>
                <w:kern w:val="2"/>
                <w:lang w:eastAsia="zh-CN"/>
              </w:rPr>
              <w:t>3</w:t>
            </w:r>
            <w:r>
              <w:rPr>
                <w:rFonts w:eastAsia="仿宋_GB2312" w:cs="宋体"/>
                <w:kern w:val="2"/>
              </w:rPr>
              <w:t>万平方米</w:t>
            </w:r>
          </w:p>
        </w:tc>
        <w:tc>
          <w:tcPr>
            <w:tcW w:w="1980" w:type="dxa"/>
            <w:vAlign w:val="center"/>
          </w:tcPr>
          <w:p w:rsidR="001D5B0D" w:rsidRDefault="00D04674">
            <w:pPr>
              <w:spacing w:line="240" w:lineRule="exact"/>
              <w:jc w:val="center"/>
              <w:rPr>
                <w:rFonts w:eastAsia="仿宋_GB2312" w:cs="宋体"/>
                <w:kern w:val="2"/>
                <w:lang w:eastAsia="zh-CN"/>
              </w:rPr>
            </w:pPr>
            <w:r>
              <w:rPr>
                <w:rFonts w:eastAsia="仿宋_GB2312" w:cs="宋体" w:hint="eastAsia"/>
                <w:kern w:val="2"/>
                <w:lang w:eastAsia="zh-CN"/>
              </w:rPr>
              <w:t>企业、住建</w:t>
            </w:r>
          </w:p>
        </w:tc>
        <w:tc>
          <w:tcPr>
            <w:tcW w:w="1310" w:type="dxa"/>
            <w:vMerge w:val="restart"/>
            <w:vAlign w:val="center"/>
          </w:tcPr>
          <w:p w:rsidR="001D5B0D" w:rsidRDefault="001D5B0D">
            <w:pPr>
              <w:jc w:val="center"/>
              <w:rPr>
                <w:rFonts w:eastAsia="仿宋_GB2312" w:cs="宋体"/>
                <w:kern w:val="2"/>
              </w:rPr>
            </w:pPr>
          </w:p>
        </w:tc>
      </w:tr>
      <w:tr w:rsidR="001D5B0D">
        <w:trPr>
          <w:trHeight w:hRule="exact" w:val="510"/>
          <w:jc w:val="center"/>
        </w:trPr>
        <w:tc>
          <w:tcPr>
            <w:tcW w:w="2127" w:type="dxa"/>
            <w:vMerge/>
            <w:vAlign w:val="center"/>
          </w:tcPr>
          <w:p w:rsidR="001D5B0D" w:rsidRDefault="001D5B0D">
            <w:pPr>
              <w:spacing w:line="240" w:lineRule="exact"/>
              <w:jc w:val="center"/>
              <w:rPr>
                <w:rFonts w:eastAsia="仿宋_GB2312" w:cs="宋体"/>
                <w:kern w:val="2"/>
              </w:rPr>
            </w:pPr>
          </w:p>
        </w:tc>
        <w:tc>
          <w:tcPr>
            <w:tcW w:w="6280" w:type="dxa"/>
            <w:vAlign w:val="center"/>
          </w:tcPr>
          <w:p w:rsidR="001D5B0D" w:rsidRDefault="00D04674">
            <w:pPr>
              <w:spacing w:line="260" w:lineRule="exact"/>
              <w:rPr>
                <w:rFonts w:eastAsia="仿宋_GB2312" w:cs="宋体"/>
                <w:kern w:val="2"/>
                <w:lang w:eastAsia="zh-CN"/>
              </w:rPr>
            </w:pPr>
            <w:r>
              <w:rPr>
                <w:rFonts w:eastAsia="仿宋_GB2312" w:cs="宋体"/>
                <w:kern w:val="2"/>
                <w:lang w:eastAsia="zh-CN"/>
              </w:rPr>
              <w:t>最近</w:t>
            </w:r>
            <w:r>
              <w:rPr>
                <w:rFonts w:eastAsia="仿宋_GB2312" w:cs="宋体"/>
                <w:kern w:val="2"/>
                <w:lang w:eastAsia="zh-CN"/>
              </w:rPr>
              <w:t>3</w:t>
            </w:r>
            <w:r>
              <w:rPr>
                <w:rFonts w:eastAsia="仿宋_GB2312" w:cs="宋体"/>
                <w:kern w:val="2"/>
                <w:lang w:eastAsia="zh-CN"/>
              </w:rPr>
              <w:t>年竣工验收备案面积</w:t>
            </w:r>
            <w:r>
              <w:rPr>
                <w:rFonts w:eastAsia="仿宋_GB2312" w:cs="宋体" w:hint="eastAsia"/>
                <w:kern w:val="2"/>
                <w:lang w:eastAsia="zh-CN"/>
              </w:rPr>
              <w:t>（</w:t>
            </w:r>
            <w:r>
              <w:rPr>
                <w:rFonts w:eastAsia="仿宋_GB2312" w:cs="宋体"/>
                <w:kern w:val="2"/>
                <w:lang w:eastAsia="zh-CN"/>
              </w:rPr>
              <w:t>以竣工验收备案表为准</w:t>
            </w:r>
            <w:r>
              <w:rPr>
                <w:rFonts w:eastAsia="仿宋_GB2312" w:cs="宋体" w:hint="eastAsia"/>
                <w:kern w:val="2"/>
                <w:lang w:eastAsia="zh-CN"/>
              </w:rPr>
              <w:t>）</w:t>
            </w:r>
          </w:p>
        </w:tc>
        <w:tc>
          <w:tcPr>
            <w:tcW w:w="2100" w:type="dxa"/>
            <w:vAlign w:val="center"/>
          </w:tcPr>
          <w:p w:rsidR="001D5B0D" w:rsidRDefault="00D04674">
            <w:pPr>
              <w:spacing w:line="240" w:lineRule="exact"/>
              <w:jc w:val="center"/>
              <w:rPr>
                <w:rFonts w:eastAsia="仿宋_GB2312" w:cs="宋体"/>
                <w:kern w:val="2"/>
              </w:rPr>
            </w:pPr>
            <w:r>
              <w:rPr>
                <w:rFonts w:eastAsia="仿宋_GB2312" w:cs="宋体"/>
                <w:kern w:val="2"/>
              </w:rPr>
              <w:t>1</w:t>
            </w:r>
            <w:r>
              <w:rPr>
                <w:rFonts w:eastAsia="仿宋_GB2312" w:cs="宋体"/>
                <w:kern w:val="2"/>
              </w:rPr>
              <w:t>分</w:t>
            </w:r>
            <w:r>
              <w:rPr>
                <w:rFonts w:eastAsia="仿宋_GB2312" w:cs="宋体"/>
                <w:kern w:val="2"/>
              </w:rPr>
              <w:t>/</w:t>
            </w:r>
            <w:r>
              <w:rPr>
                <w:rFonts w:eastAsia="仿宋_GB2312" w:cs="宋体" w:hint="eastAsia"/>
                <w:kern w:val="2"/>
                <w:lang w:eastAsia="zh-CN"/>
              </w:rPr>
              <w:t>3</w:t>
            </w:r>
            <w:r>
              <w:rPr>
                <w:rFonts w:eastAsia="仿宋_GB2312" w:cs="宋体"/>
                <w:kern w:val="2"/>
              </w:rPr>
              <w:t>万平方米</w:t>
            </w:r>
          </w:p>
        </w:tc>
        <w:tc>
          <w:tcPr>
            <w:tcW w:w="1980" w:type="dxa"/>
            <w:vAlign w:val="center"/>
          </w:tcPr>
          <w:p w:rsidR="001D5B0D" w:rsidRDefault="00D04674">
            <w:pPr>
              <w:spacing w:line="240" w:lineRule="exact"/>
              <w:jc w:val="center"/>
              <w:rPr>
                <w:rFonts w:eastAsia="仿宋_GB2312" w:cs="宋体"/>
                <w:kern w:val="2"/>
                <w:lang w:eastAsia="zh-CN"/>
              </w:rPr>
            </w:pPr>
            <w:r>
              <w:rPr>
                <w:rFonts w:eastAsia="仿宋_GB2312" w:cs="宋体" w:hint="eastAsia"/>
                <w:kern w:val="2"/>
                <w:lang w:eastAsia="zh-CN"/>
              </w:rPr>
              <w:t>企业、住建</w:t>
            </w:r>
          </w:p>
        </w:tc>
        <w:tc>
          <w:tcPr>
            <w:tcW w:w="1310" w:type="dxa"/>
            <w:vMerge/>
            <w:vAlign w:val="center"/>
          </w:tcPr>
          <w:p w:rsidR="001D5B0D" w:rsidRDefault="001D5B0D">
            <w:pPr>
              <w:jc w:val="center"/>
              <w:rPr>
                <w:rFonts w:eastAsia="仿宋_GB2312" w:cs="宋体"/>
                <w:kern w:val="2"/>
                <w:sz w:val="21"/>
                <w:szCs w:val="21"/>
              </w:rPr>
            </w:pPr>
          </w:p>
        </w:tc>
      </w:tr>
      <w:tr w:rsidR="001D5B0D">
        <w:trPr>
          <w:trHeight w:hRule="exact" w:val="510"/>
          <w:jc w:val="center"/>
        </w:trPr>
        <w:tc>
          <w:tcPr>
            <w:tcW w:w="2127" w:type="dxa"/>
            <w:vMerge/>
            <w:vAlign w:val="center"/>
          </w:tcPr>
          <w:p w:rsidR="001D5B0D" w:rsidRDefault="001D5B0D">
            <w:pPr>
              <w:spacing w:line="240" w:lineRule="exact"/>
              <w:jc w:val="center"/>
              <w:rPr>
                <w:rFonts w:eastAsia="仿宋_GB2312" w:cs="宋体"/>
                <w:kern w:val="2"/>
              </w:rPr>
            </w:pPr>
          </w:p>
        </w:tc>
        <w:tc>
          <w:tcPr>
            <w:tcW w:w="6280" w:type="dxa"/>
            <w:vAlign w:val="center"/>
          </w:tcPr>
          <w:p w:rsidR="001D5B0D" w:rsidRDefault="00D04674">
            <w:pPr>
              <w:spacing w:line="260" w:lineRule="exact"/>
              <w:rPr>
                <w:rFonts w:eastAsia="仿宋_GB2312" w:cs="宋体"/>
                <w:kern w:val="2"/>
                <w:lang w:eastAsia="zh-CN"/>
              </w:rPr>
            </w:pPr>
            <w:r>
              <w:rPr>
                <w:rFonts w:eastAsia="仿宋_GB2312" w:cs="宋体"/>
                <w:kern w:val="2"/>
                <w:lang w:eastAsia="zh-CN"/>
              </w:rPr>
              <w:t>最近</w:t>
            </w:r>
            <w:r>
              <w:rPr>
                <w:rFonts w:eastAsia="仿宋_GB2312" w:cs="宋体"/>
                <w:kern w:val="2"/>
                <w:lang w:eastAsia="zh-CN"/>
              </w:rPr>
              <w:t>3</w:t>
            </w:r>
            <w:r>
              <w:rPr>
                <w:rFonts w:eastAsia="仿宋_GB2312" w:cs="宋体"/>
                <w:kern w:val="2"/>
                <w:lang w:eastAsia="zh-CN"/>
              </w:rPr>
              <w:t>年销售面积</w:t>
            </w:r>
            <w:r>
              <w:rPr>
                <w:rFonts w:eastAsia="仿宋_GB2312" w:cs="宋体" w:hint="eastAsia"/>
                <w:kern w:val="2"/>
                <w:lang w:eastAsia="zh-CN"/>
              </w:rPr>
              <w:t>（</w:t>
            </w:r>
            <w:r>
              <w:rPr>
                <w:rFonts w:eastAsia="仿宋_GB2312" w:cs="宋体"/>
                <w:kern w:val="2"/>
                <w:lang w:eastAsia="zh-CN"/>
              </w:rPr>
              <w:t>以网签备案为准</w:t>
            </w:r>
            <w:r>
              <w:rPr>
                <w:rFonts w:eastAsia="仿宋_GB2312" w:cs="宋体" w:hint="eastAsia"/>
                <w:kern w:val="2"/>
                <w:lang w:eastAsia="zh-CN"/>
              </w:rPr>
              <w:t>）</w:t>
            </w:r>
          </w:p>
        </w:tc>
        <w:tc>
          <w:tcPr>
            <w:tcW w:w="2100" w:type="dxa"/>
            <w:vAlign w:val="center"/>
          </w:tcPr>
          <w:p w:rsidR="001D5B0D" w:rsidRDefault="00D04674">
            <w:pPr>
              <w:spacing w:line="240" w:lineRule="exact"/>
              <w:jc w:val="center"/>
              <w:rPr>
                <w:rFonts w:eastAsia="仿宋_GB2312" w:cs="宋体"/>
                <w:kern w:val="2"/>
              </w:rPr>
            </w:pPr>
            <w:r>
              <w:rPr>
                <w:rFonts w:eastAsia="仿宋_GB2312" w:cs="宋体"/>
                <w:kern w:val="2"/>
              </w:rPr>
              <w:t>1</w:t>
            </w:r>
            <w:r>
              <w:rPr>
                <w:rFonts w:eastAsia="仿宋_GB2312" w:cs="宋体"/>
                <w:kern w:val="2"/>
              </w:rPr>
              <w:t>分</w:t>
            </w:r>
            <w:r>
              <w:rPr>
                <w:rFonts w:eastAsia="仿宋_GB2312" w:cs="宋体" w:hint="eastAsia"/>
                <w:kern w:val="2"/>
                <w:lang w:eastAsia="zh-CN"/>
              </w:rPr>
              <w:t>3</w:t>
            </w:r>
            <w:r>
              <w:rPr>
                <w:rFonts w:eastAsia="仿宋_GB2312" w:cs="宋体"/>
                <w:kern w:val="2"/>
              </w:rPr>
              <w:t>万平方米</w:t>
            </w:r>
          </w:p>
        </w:tc>
        <w:tc>
          <w:tcPr>
            <w:tcW w:w="1980" w:type="dxa"/>
            <w:vAlign w:val="center"/>
          </w:tcPr>
          <w:p w:rsidR="001D5B0D" w:rsidRDefault="00D04674">
            <w:pPr>
              <w:spacing w:line="240" w:lineRule="exact"/>
              <w:jc w:val="center"/>
              <w:rPr>
                <w:rFonts w:eastAsia="仿宋_GB2312" w:cs="宋体"/>
                <w:kern w:val="2"/>
                <w:lang w:eastAsia="zh-CN"/>
              </w:rPr>
            </w:pPr>
            <w:r>
              <w:rPr>
                <w:rFonts w:eastAsia="仿宋_GB2312" w:cs="宋体" w:hint="eastAsia"/>
                <w:kern w:val="2"/>
                <w:lang w:eastAsia="zh-CN"/>
              </w:rPr>
              <w:t>企业、住建</w:t>
            </w:r>
          </w:p>
        </w:tc>
        <w:tc>
          <w:tcPr>
            <w:tcW w:w="1310" w:type="dxa"/>
            <w:vMerge/>
            <w:vAlign w:val="center"/>
          </w:tcPr>
          <w:p w:rsidR="001D5B0D" w:rsidRDefault="001D5B0D">
            <w:pPr>
              <w:jc w:val="center"/>
              <w:rPr>
                <w:rFonts w:eastAsia="仿宋_GB2312" w:cs="宋体"/>
                <w:kern w:val="2"/>
                <w:sz w:val="21"/>
                <w:szCs w:val="21"/>
              </w:rPr>
            </w:pPr>
          </w:p>
        </w:tc>
      </w:tr>
      <w:tr w:rsidR="001D5B0D">
        <w:trPr>
          <w:trHeight w:hRule="exact" w:val="510"/>
          <w:jc w:val="center"/>
        </w:trPr>
        <w:tc>
          <w:tcPr>
            <w:tcW w:w="2127" w:type="dxa"/>
            <w:vMerge w:val="restart"/>
            <w:vAlign w:val="center"/>
          </w:tcPr>
          <w:p w:rsidR="001D5B0D" w:rsidRDefault="00D04674">
            <w:pPr>
              <w:spacing w:line="240" w:lineRule="exact"/>
              <w:jc w:val="center"/>
              <w:rPr>
                <w:rFonts w:eastAsia="仿宋_GB2312" w:cs="宋体"/>
                <w:kern w:val="2"/>
                <w:lang w:eastAsia="zh-CN"/>
              </w:rPr>
            </w:pPr>
            <w:r>
              <w:rPr>
                <w:rFonts w:eastAsia="仿宋_GB2312" w:cs="宋体"/>
                <w:kern w:val="2"/>
                <w:lang w:eastAsia="zh-CN"/>
              </w:rPr>
              <w:t>经营管理能力</w:t>
            </w:r>
          </w:p>
          <w:p w:rsidR="001D5B0D" w:rsidRDefault="00D04674">
            <w:pPr>
              <w:spacing w:line="240" w:lineRule="exact"/>
              <w:jc w:val="center"/>
              <w:rPr>
                <w:rFonts w:eastAsia="仿宋_GB2312" w:cs="宋体"/>
                <w:kern w:val="2"/>
                <w:lang w:eastAsia="zh-CN"/>
              </w:rPr>
            </w:pPr>
            <w:r>
              <w:rPr>
                <w:rFonts w:eastAsia="仿宋_GB2312" w:cs="宋体" w:hint="eastAsia"/>
                <w:kern w:val="2"/>
                <w:lang w:eastAsia="zh-CN"/>
              </w:rPr>
              <w:t>（</w:t>
            </w:r>
            <w:r>
              <w:rPr>
                <w:rFonts w:eastAsia="仿宋_GB2312" w:cs="宋体" w:hint="eastAsia"/>
                <w:kern w:val="2"/>
                <w:lang w:eastAsia="zh-CN"/>
              </w:rPr>
              <w:t>最高加</w:t>
            </w:r>
            <w:r>
              <w:rPr>
                <w:rFonts w:eastAsia="仿宋_GB2312" w:cs="宋体"/>
                <w:kern w:val="2"/>
                <w:lang w:eastAsia="zh-CN"/>
              </w:rPr>
              <w:t>20</w:t>
            </w:r>
            <w:r>
              <w:rPr>
                <w:rFonts w:eastAsia="仿宋_GB2312" w:cs="宋体"/>
                <w:kern w:val="2"/>
                <w:lang w:eastAsia="zh-CN"/>
              </w:rPr>
              <w:t>分</w:t>
            </w:r>
            <w:r>
              <w:rPr>
                <w:rFonts w:eastAsia="仿宋_GB2312" w:cs="宋体" w:hint="eastAsia"/>
                <w:kern w:val="2"/>
                <w:lang w:eastAsia="zh-CN"/>
              </w:rPr>
              <w:t>）</w:t>
            </w:r>
          </w:p>
        </w:tc>
        <w:tc>
          <w:tcPr>
            <w:tcW w:w="6280" w:type="dxa"/>
            <w:vAlign w:val="center"/>
          </w:tcPr>
          <w:p w:rsidR="001D5B0D" w:rsidRDefault="00D04674">
            <w:pPr>
              <w:spacing w:line="260" w:lineRule="exact"/>
              <w:rPr>
                <w:rFonts w:eastAsia="仿宋_GB2312" w:cs="宋体"/>
                <w:kern w:val="2"/>
                <w:lang w:eastAsia="zh-CN" w:bidi="ar-SA"/>
              </w:rPr>
            </w:pPr>
            <w:r>
              <w:rPr>
                <w:rFonts w:eastAsia="仿宋_GB2312" w:cs="宋体"/>
                <w:kern w:val="2"/>
                <w:lang w:eastAsia="zh-CN"/>
              </w:rPr>
              <w:t>房地产开发资质等级为一级</w:t>
            </w:r>
          </w:p>
        </w:tc>
        <w:tc>
          <w:tcPr>
            <w:tcW w:w="210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5</w:t>
            </w:r>
            <w:r>
              <w:rPr>
                <w:rFonts w:eastAsia="仿宋_GB2312" w:cs="宋体"/>
                <w:kern w:val="2"/>
              </w:rPr>
              <w:t>分</w:t>
            </w:r>
          </w:p>
        </w:tc>
        <w:tc>
          <w:tcPr>
            <w:tcW w:w="198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企业</w:t>
            </w:r>
          </w:p>
        </w:tc>
        <w:tc>
          <w:tcPr>
            <w:tcW w:w="1310" w:type="dxa"/>
            <w:vMerge w:val="restart"/>
            <w:vAlign w:val="center"/>
          </w:tcPr>
          <w:p w:rsidR="001D5B0D" w:rsidRDefault="001D5B0D">
            <w:pPr>
              <w:jc w:val="center"/>
              <w:rPr>
                <w:rFonts w:eastAsia="仿宋_GB2312" w:cs="宋体"/>
                <w:kern w:val="2"/>
                <w:sz w:val="21"/>
                <w:szCs w:val="21"/>
              </w:rPr>
            </w:pPr>
          </w:p>
        </w:tc>
      </w:tr>
      <w:tr w:rsidR="001D5B0D">
        <w:trPr>
          <w:trHeight w:hRule="exact" w:val="560"/>
          <w:jc w:val="center"/>
        </w:trPr>
        <w:tc>
          <w:tcPr>
            <w:tcW w:w="2127" w:type="dxa"/>
            <w:vMerge/>
            <w:vAlign w:val="center"/>
          </w:tcPr>
          <w:p w:rsidR="001D5B0D" w:rsidRDefault="001D5B0D">
            <w:pPr>
              <w:spacing w:line="240" w:lineRule="exact"/>
              <w:jc w:val="center"/>
              <w:rPr>
                <w:rFonts w:eastAsia="仿宋_GB2312" w:cs="宋体"/>
                <w:kern w:val="2"/>
              </w:rPr>
            </w:pPr>
          </w:p>
        </w:tc>
        <w:tc>
          <w:tcPr>
            <w:tcW w:w="6280" w:type="dxa"/>
            <w:vAlign w:val="center"/>
          </w:tcPr>
          <w:p w:rsidR="001D5B0D" w:rsidRDefault="00D04674">
            <w:pPr>
              <w:spacing w:line="260" w:lineRule="exact"/>
              <w:rPr>
                <w:rFonts w:eastAsia="仿宋_GB2312" w:cs="宋体"/>
                <w:kern w:val="2"/>
                <w:lang w:eastAsia="zh-CN" w:bidi="ar-SA"/>
              </w:rPr>
            </w:pPr>
            <w:r>
              <w:rPr>
                <w:rFonts w:eastAsia="仿宋_GB2312" w:cs="宋体"/>
                <w:kern w:val="2"/>
                <w:lang w:eastAsia="zh-CN"/>
              </w:rPr>
              <w:t>经中国人民银行认定的信用评级机构评定信用等级</w:t>
            </w:r>
            <w:r>
              <w:rPr>
                <w:rFonts w:eastAsia="仿宋_GB2312" w:cs="宋体"/>
                <w:kern w:val="2"/>
                <w:lang w:eastAsia="zh-CN"/>
              </w:rPr>
              <w:t>AAA</w:t>
            </w:r>
            <w:r>
              <w:rPr>
                <w:rFonts w:eastAsia="仿宋_GB2312" w:cs="宋体"/>
                <w:kern w:val="2"/>
                <w:lang w:eastAsia="zh-CN"/>
              </w:rPr>
              <w:t>级</w:t>
            </w:r>
            <w:r>
              <w:rPr>
                <w:rFonts w:eastAsia="仿宋_GB2312" w:cs="宋体" w:hint="eastAsia"/>
                <w:kern w:val="2"/>
                <w:lang w:eastAsia="zh-CN"/>
              </w:rPr>
              <w:t>加</w:t>
            </w:r>
            <w:r>
              <w:rPr>
                <w:rFonts w:eastAsia="仿宋_GB2312" w:cs="宋体" w:hint="eastAsia"/>
                <w:kern w:val="2"/>
                <w:lang w:eastAsia="zh-CN"/>
              </w:rPr>
              <w:t>5</w:t>
            </w:r>
            <w:r>
              <w:rPr>
                <w:rFonts w:eastAsia="仿宋_GB2312" w:cs="宋体" w:hint="eastAsia"/>
                <w:kern w:val="2"/>
                <w:lang w:eastAsia="zh-CN"/>
              </w:rPr>
              <w:t>分，</w:t>
            </w:r>
            <w:r>
              <w:rPr>
                <w:rFonts w:eastAsia="仿宋_GB2312" w:cs="宋体" w:hint="eastAsia"/>
                <w:kern w:val="2"/>
                <w:lang w:eastAsia="zh-CN"/>
              </w:rPr>
              <w:t>AA</w:t>
            </w:r>
            <w:r>
              <w:rPr>
                <w:rFonts w:eastAsia="仿宋_GB2312" w:cs="宋体" w:hint="eastAsia"/>
                <w:kern w:val="2"/>
                <w:lang w:eastAsia="zh-CN"/>
              </w:rPr>
              <w:t>级加</w:t>
            </w:r>
            <w:r>
              <w:rPr>
                <w:rFonts w:eastAsia="仿宋_GB2312" w:cs="宋体" w:hint="eastAsia"/>
                <w:kern w:val="2"/>
                <w:lang w:eastAsia="zh-CN"/>
              </w:rPr>
              <w:t>3</w:t>
            </w:r>
            <w:r>
              <w:rPr>
                <w:rFonts w:eastAsia="仿宋_GB2312" w:cs="宋体" w:hint="eastAsia"/>
                <w:kern w:val="2"/>
                <w:lang w:eastAsia="zh-CN"/>
              </w:rPr>
              <w:t>分，</w:t>
            </w:r>
            <w:r>
              <w:rPr>
                <w:rFonts w:eastAsia="仿宋_GB2312" w:cs="宋体" w:hint="eastAsia"/>
                <w:kern w:val="2"/>
                <w:lang w:eastAsia="zh-CN"/>
              </w:rPr>
              <w:t>A</w:t>
            </w:r>
            <w:r>
              <w:rPr>
                <w:rFonts w:eastAsia="仿宋_GB2312" w:cs="宋体" w:hint="eastAsia"/>
                <w:kern w:val="2"/>
                <w:lang w:eastAsia="zh-CN"/>
              </w:rPr>
              <w:t>级加</w:t>
            </w:r>
            <w:r>
              <w:rPr>
                <w:rFonts w:eastAsia="仿宋_GB2312" w:cs="宋体" w:hint="eastAsia"/>
                <w:kern w:val="2"/>
                <w:lang w:eastAsia="zh-CN"/>
              </w:rPr>
              <w:t>2</w:t>
            </w:r>
            <w:r>
              <w:rPr>
                <w:rFonts w:eastAsia="仿宋_GB2312" w:cs="宋体" w:hint="eastAsia"/>
                <w:kern w:val="2"/>
                <w:lang w:eastAsia="zh-CN"/>
              </w:rPr>
              <w:t>分</w:t>
            </w:r>
          </w:p>
        </w:tc>
        <w:tc>
          <w:tcPr>
            <w:tcW w:w="2100" w:type="dxa"/>
            <w:vAlign w:val="center"/>
          </w:tcPr>
          <w:p w:rsidR="001D5B0D" w:rsidRDefault="00D04674">
            <w:pPr>
              <w:spacing w:line="240" w:lineRule="exact"/>
              <w:jc w:val="center"/>
              <w:rPr>
                <w:rFonts w:eastAsia="仿宋_GB2312" w:cs="宋体"/>
                <w:kern w:val="2"/>
                <w:lang w:eastAsia="zh-CN" w:bidi="ar-SA"/>
              </w:rPr>
            </w:pPr>
            <w:r>
              <w:rPr>
                <w:rFonts w:eastAsia="仿宋_GB2312" w:cs="宋体" w:hint="eastAsia"/>
                <w:kern w:val="2"/>
                <w:lang w:eastAsia="zh-CN"/>
              </w:rPr>
              <w:t>2</w:t>
            </w:r>
            <w:r>
              <w:rPr>
                <w:rFonts w:ascii="仿宋_GB2312" w:eastAsia="仿宋_GB2312" w:hAnsi="仿宋_GB2312" w:cs="仿宋_GB2312" w:hint="eastAsia"/>
                <w:kern w:val="2"/>
                <w:lang w:eastAsia="zh-CN"/>
              </w:rPr>
              <w:t>～</w:t>
            </w:r>
            <w:r>
              <w:rPr>
                <w:rFonts w:eastAsia="仿宋_GB2312" w:cs="宋体"/>
                <w:kern w:val="2"/>
              </w:rPr>
              <w:t>5</w:t>
            </w:r>
            <w:r>
              <w:rPr>
                <w:rFonts w:eastAsia="仿宋_GB2312" w:cs="宋体"/>
                <w:kern w:val="2"/>
              </w:rPr>
              <w:t>分</w:t>
            </w:r>
          </w:p>
        </w:tc>
        <w:tc>
          <w:tcPr>
            <w:tcW w:w="198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企业</w:t>
            </w:r>
          </w:p>
        </w:tc>
        <w:tc>
          <w:tcPr>
            <w:tcW w:w="1310" w:type="dxa"/>
            <w:vMerge/>
            <w:vAlign w:val="center"/>
          </w:tcPr>
          <w:p w:rsidR="001D5B0D" w:rsidRDefault="001D5B0D">
            <w:pPr>
              <w:jc w:val="center"/>
              <w:rPr>
                <w:rFonts w:eastAsia="仿宋_GB2312" w:cs="宋体"/>
                <w:kern w:val="2"/>
                <w:sz w:val="21"/>
                <w:szCs w:val="21"/>
              </w:rPr>
            </w:pPr>
          </w:p>
        </w:tc>
      </w:tr>
      <w:tr w:rsidR="001D5B0D">
        <w:trPr>
          <w:trHeight w:hRule="exact" w:val="510"/>
          <w:jc w:val="center"/>
        </w:trPr>
        <w:tc>
          <w:tcPr>
            <w:tcW w:w="2127" w:type="dxa"/>
            <w:vMerge/>
            <w:vAlign w:val="center"/>
          </w:tcPr>
          <w:p w:rsidR="001D5B0D" w:rsidRDefault="001D5B0D">
            <w:pPr>
              <w:spacing w:line="240" w:lineRule="exact"/>
              <w:jc w:val="center"/>
              <w:rPr>
                <w:rFonts w:eastAsia="仿宋_GB2312" w:cs="宋体"/>
                <w:kern w:val="2"/>
              </w:rPr>
            </w:pPr>
          </w:p>
        </w:tc>
        <w:tc>
          <w:tcPr>
            <w:tcW w:w="6280" w:type="dxa"/>
            <w:vAlign w:val="center"/>
          </w:tcPr>
          <w:p w:rsidR="001D5B0D" w:rsidRDefault="00D04674">
            <w:pPr>
              <w:spacing w:line="260" w:lineRule="exact"/>
              <w:rPr>
                <w:rFonts w:eastAsia="仿宋_GB2312" w:cs="宋体"/>
                <w:kern w:val="2"/>
                <w:lang w:eastAsia="zh-CN" w:bidi="ar-SA"/>
              </w:rPr>
            </w:pPr>
            <w:r>
              <w:rPr>
                <w:rFonts w:eastAsia="仿宋_GB2312" w:cs="宋体"/>
                <w:kern w:val="2"/>
                <w:lang w:eastAsia="zh-CN"/>
              </w:rPr>
              <w:t>被市级税务部门评为纳税信用</w:t>
            </w:r>
            <w:r>
              <w:rPr>
                <w:rFonts w:eastAsia="仿宋_GB2312" w:cs="宋体"/>
                <w:kern w:val="2"/>
                <w:lang w:eastAsia="zh-CN"/>
              </w:rPr>
              <w:t>A</w:t>
            </w:r>
            <w:r>
              <w:rPr>
                <w:rFonts w:eastAsia="仿宋_GB2312" w:cs="宋体"/>
                <w:kern w:val="2"/>
                <w:lang w:eastAsia="zh-CN"/>
              </w:rPr>
              <w:t>级企业</w:t>
            </w:r>
          </w:p>
        </w:tc>
        <w:tc>
          <w:tcPr>
            <w:tcW w:w="210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3</w:t>
            </w:r>
            <w:r>
              <w:rPr>
                <w:rFonts w:eastAsia="仿宋_GB2312" w:cs="宋体"/>
                <w:kern w:val="2"/>
              </w:rPr>
              <w:t>分</w:t>
            </w:r>
          </w:p>
        </w:tc>
        <w:tc>
          <w:tcPr>
            <w:tcW w:w="198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企业</w:t>
            </w:r>
          </w:p>
        </w:tc>
        <w:tc>
          <w:tcPr>
            <w:tcW w:w="1310" w:type="dxa"/>
            <w:vMerge/>
            <w:vAlign w:val="center"/>
          </w:tcPr>
          <w:p w:rsidR="001D5B0D" w:rsidRDefault="001D5B0D">
            <w:pPr>
              <w:jc w:val="center"/>
              <w:rPr>
                <w:rFonts w:eastAsia="仿宋_GB2312" w:cs="宋体"/>
                <w:kern w:val="2"/>
                <w:sz w:val="21"/>
                <w:szCs w:val="21"/>
              </w:rPr>
            </w:pPr>
          </w:p>
        </w:tc>
      </w:tr>
      <w:tr w:rsidR="001D5B0D">
        <w:trPr>
          <w:trHeight w:hRule="exact" w:val="510"/>
          <w:jc w:val="center"/>
        </w:trPr>
        <w:tc>
          <w:tcPr>
            <w:tcW w:w="2127" w:type="dxa"/>
            <w:vMerge/>
            <w:vAlign w:val="center"/>
          </w:tcPr>
          <w:p w:rsidR="001D5B0D" w:rsidRDefault="001D5B0D">
            <w:pPr>
              <w:spacing w:line="240" w:lineRule="exact"/>
              <w:jc w:val="center"/>
              <w:rPr>
                <w:rFonts w:eastAsia="仿宋_GB2312" w:cs="宋体"/>
                <w:kern w:val="2"/>
              </w:rPr>
            </w:pPr>
          </w:p>
        </w:tc>
        <w:tc>
          <w:tcPr>
            <w:tcW w:w="6280" w:type="dxa"/>
            <w:vAlign w:val="center"/>
          </w:tcPr>
          <w:p w:rsidR="001D5B0D" w:rsidRDefault="00D04674">
            <w:pPr>
              <w:spacing w:line="260" w:lineRule="exact"/>
              <w:rPr>
                <w:rFonts w:eastAsia="仿宋_GB2312" w:cs="宋体"/>
                <w:kern w:val="2"/>
                <w:lang w:eastAsia="zh-CN" w:bidi="ar-SA"/>
              </w:rPr>
            </w:pPr>
            <w:r>
              <w:rPr>
                <w:rFonts w:eastAsia="仿宋_GB2312" w:cs="宋体" w:hint="eastAsia"/>
                <w:kern w:val="2"/>
                <w:lang w:eastAsia="zh-CN"/>
              </w:rPr>
              <w:t>浙江</w:t>
            </w:r>
            <w:r>
              <w:rPr>
                <w:rFonts w:eastAsia="仿宋_GB2312" w:cs="宋体"/>
                <w:kern w:val="2"/>
                <w:lang w:eastAsia="zh-CN"/>
              </w:rPr>
              <w:t>省</w:t>
            </w:r>
            <w:r>
              <w:rPr>
                <w:rFonts w:eastAsia="仿宋_GB2312" w:cs="宋体"/>
                <w:kern w:val="2"/>
                <w:lang w:eastAsia="zh-CN"/>
              </w:rPr>
              <w:t>AAA</w:t>
            </w:r>
            <w:r>
              <w:rPr>
                <w:rFonts w:eastAsia="仿宋_GB2312" w:cs="宋体"/>
                <w:kern w:val="2"/>
                <w:lang w:eastAsia="zh-CN"/>
              </w:rPr>
              <w:t>级守合同重信用企业</w:t>
            </w:r>
            <w:r>
              <w:rPr>
                <w:rFonts w:eastAsia="仿宋_GB2312" w:cs="宋体" w:hint="eastAsia"/>
                <w:kern w:val="2"/>
                <w:lang w:eastAsia="zh-CN"/>
              </w:rPr>
              <w:t>加</w:t>
            </w:r>
            <w:r>
              <w:rPr>
                <w:rFonts w:eastAsia="仿宋_GB2312" w:cs="宋体" w:hint="eastAsia"/>
                <w:kern w:val="2"/>
                <w:lang w:eastAsia="zh-CN"/>
              </w:rPr>
              <w:t>3</w:t>
            </w:r>
            <w:r>
              <w:rPr>
                <w:rFonts w:eastAsia="仿宋_GB2312" w:cs="宋体" w:hint="eastAsia"/>
                <w:kern w:val="2"/>
                <w:lang w:eastAsia="zh-CN"/>
              </w:rPr>
              <w:t>分，</w:t>
            </w:r>
            <w:r>
              <w:rPr>
                <w:rFonts w:eastAsia="仿宋_GB2312" w:cs="宋体" w:hint="eastAsia"/>
                <w:kern w:val="2"/>
                <w:lang w:eastAsia="zh-CN"/>
              </w:rPr>
              <w:t>AA</w:t>
            </w:r>
            <w:r>
              <w:rPr>
                <w:rFonts w:eastAsia="仿宋_GB2312" w:cs="宋体" w:hint="eastAsia"/>
                <w:kern w:val="2"/>
                <w:lang w:eastAsia="zh-CN"/>
              </w:rPr>
              <w:t>级企业加</w:t>
            </w:r>
            <w:r>
              <w:rPr>
                <w:rFonts w:eastAsia="仿宋_GB2312" w:cs="宋体" w:hint="eastAsia"/>
                <w:kern w:val="2"/>
                <w:lang w:eastAsia="zh-CN"/>
              </w:rPr>
              <w:t>2</w:t>
            </w:r>
            <w:r>
              <w:rPr>
                <w:rFonts w:eastAsia="仿宋_GB2312" w:cs="宋体" w:hint="eastAsia"/>
                <w:kern w:val="2"/>
                <w:lang w:eastAsia="zh-CN"/>
              </w:rPr>
              <w:t>分，</w:t>
            </w:r>
            <w:r>
              <w:rPr>
                <w:rFonts w:eastAsia="仿宋_GB2312" w:cs="宋体" w:hint="eastAsia"/>
                <w:kern w:val="2"/>
                <w:lang w:eastAsia="zh-CN"/>
              </w:rPr>
              <w:t>A</w:t>
            </w:r>
            <w:r>
              <w:rPr>
                <w:rFonts w:eastAsia="仿宋_GB2312" w:cs="宋体" w:hint="eastAsia"/>
                <w:kern w:val="2"/>
                <w:lang w:eastAsia="zh-CN"/>
              </w:rPr>
              <w:t>级企业加</w:t>
            </w:r>
            <w:r>
              <w:rPr>
                <w:rFonts w:eastAsia="仿宋_GB2312" w:cs="宋体" w:hint="eastAsia"/>
                <w:kern w:val="2"/>
                <w:lang w:eastAsia="zh-CN"/>
              </w:rPr>
              <w:t>1</w:t>
            </w:r>
            <w:r>
              <w:rPr>
                <w:rFonts w:eastAsia="仿宋_GB2312" w:cs="宋体" w:hint="eastAsia"/>
                <w:kern w:val="2"/>
                <w:lang w:eastAsia="zh-CN"/>
              </w:rPr>
              <w:t>分</w:t>
            </w:r>
          </w:p>
        </w:tc>
        <w:tc>
          <w:tcPr>
            <w:tcW w:w="2100" w:type="dxa"/>
            <w:vAlign w:val="center"/>
          </w:tcPr>
          <w:p w:rsidR="001D5B0D" w:rsidRDefault="00D04674">
            <w:pPr>
              <w:spacing w:line="240" w:lineRule="exact"/>
              <w:jc w:val="center"/>
              <w:rPr>
                <w:rFonts w:eastAsia="仿宋_GB2312" w:cs="宋体"/>
                <w:kern w:val="2"/>
                <w:lang w:eastAsia="zh-CN" w:bidi="ar-SA"/>
              </w:rPr>
            </w:pPr>
            <w:r>
              <w:rPr>
                <w:rFonts w:eastAsia="仿宋_GB2312" w:cs="宋体" w:hint="eastAsia"/>
                <w:kern w:val="2"/>
                <w:lang w:eastAsia="zh-CN"/>
              </w:rPr>
              <w:t>1</w:t>
            </w:r>
            <w:r>
              <w:rPr>
                <w:rFonts w:ascii="仿宋_GB2312" w:eastAsia="仿宋_GB2312" w:hAnsi="仿宋_GB2312" w:cs="仿宋_GB2312" w:hint="eastAsia"/>
                <w:kern w:val="2"/>
                <w:lang w:eastAsia="zh-CN"/>
              </w:rPr>
              <w:t>～</w:t>
            </w:r>
            <w:r>
              <w:rPr>
                <w:rFonts w:eastAsia="仿宋_GB2312" w:cs="宋体"/>
                <w:kern w:val="2"/>
              </w:rPr>
              <w:t>3</w:t>
            </w:r>
            <w:r>
              <w:rPr>
                <w:rFonts w:eastAsia="仿宋_GB2312" w:cs="宋体"/>
                <w:kern w:val="2"/>
              </w:rPr>
              <w:t>分</w:t>
            </w:r>
          </w:p>
        </w:tc>
        <w:tc>
          <w:tcPr>
            <w:tcW w:w="198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企业</w:t>
            </w:r>
          </w:p>
        </w:tc>
        <w:tc>
          <w:tcPr>
            <w:tcW w:w="1310" w:type="dxa"/>
            <w:vMerge/>
            <w:vAlign w:val="center"/>
          </w:tcPr>
          <w:p w:rsidR="001D5B0D" w:rsidRDefault="001D5B0D">
            <w:pPr>
              <w:jc w:val="center"/>
              <w:rPr>
                <w:rFonts w:eastAsia="仿宋_GB2312" w:cs="宋体"/>
                <w:kern w:val="2"/>
                <w:sz w:val="21"/>
                <w:szCs w:val="21"/>
              </w:rPr>
            </w:pPr>
          </w:p>
        </w:tc>
      </w:tr>
      <w:tr w:rsidR="001D5B0D">
        <w:trPr>
          <w:trHeight w:hRule="exact" w:val="510"/>
          <w:jc w:val="center"/>
        </w:trPr>
        <w:tc>
          <w:tcPr>
            <w:tcW w:w="2127" w:type="dxa"/>
            <w:vMerge/>
            <w:vAlign w:val="center"/>
          </w:tcPr>
          <w:p w:rsidR="001D5B0D" w:rsidRDefault="001D5B0D">
            <w:pPr>
              <w:spacing w:line="240" w:lineRule="exact"/>
              <w:jc w:val="center"/>
              <w:rPr>
                <w:rFonts w:eastAsia="仿宋_GB2312" w:cs="宋体"/>
                <w:kern w:val="2"/>
              </w:rPr>
            </w:pPr>
          </w:p>
        </w:tc>
        <w:tc>
          <w:tcPr>
            <w:tcW w:w="6280" w:type="dxa"/>
            <w:vAlign w:val="center"/>
          </w:tcPr>
          <w:p w:rsidR="001D5B0D" w:rsidRDefault="00D04674">
            <w:pPr>
              <w:spacing w:line="260" w:lineRule="exact"/>
              <w:rPr>
                <w:rFonts w:eastAsia="仿宋_GB2312" w:cs="宋体"/>
                <w:kern w:val="2"/>
                <w:lang w:eastAsia="zh-CN" w:bidi="ar-SA"/>
              </w:rPr>
            </w:pPr>
            <w:r>
              <w:rPr>
                <w:rFonts w:eastAsia="仿宋_GB2312" w:cs="宋体"/>
                <w:kern w:val="2"/>
                <w:lang w:eastAsia="zh-CN"/>
              </w:rPr>
              <w:t>自愿签订母子公司信用关联承诺书</w:t>
            </w:r>
          </w:p>
        </w:tc>
        <w:tc>
          <w:tcPr>
            <w:tcW w:w="210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5</w:t>
            </w:r>
            <w:r>
              <w:rPr>
                <w:rFonts w:eastAsia="仿宋_GB2312" w:cs="宋体"/>
                <w:kern w:val="2"/>
              </w:rPr>
              <w:t>分</w:t>
            </w:r>
          </w:p>
        </w:tc>
        <w:tc>
          <w:tcPr>
            <w:tcW w:w="198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企业</w:t>
            </w:r>
          </w:p>
        </w:tc>
        <w:tc>
          <w:tcPr>
            <w:tcW w:w="1310" w:type="dxa"/>
            <w:vMerge/>
            <w:vAlign w:val="center"/>
          </w:tcPr>
          <w:p w:rsidR="001D5B0D" w:rsidRDefault="001D5B0D">
            <w:pPr>
              <w:jc w:val="center"/>
              <w:rPr>
                <w:rFonts w:eastAsia="仿宋_GB2312" w:cs="宋体"/>
                <w:kern w:val="2"/>
                <w:sz w:val="21"/>
                <w:szCs w:val="21"/>
                <w:lang w:eastAsia="zh-CN" w:bidi="ar-SA"/>
              </w:rPr>
            </w:pPr>
          </w:p>
        </w:tc>
      </w:tr>
      <w:tr w:rsidR="001D5B0D">
        <w:trPr>
          <w:trHeight w:hRule="exact" w:val="510"/>
          <w:jc w:val="center"/>
        </w:trPr>
        <w:tc>
          <w:tcPr>
            <w:tcW w:w="2127" w:type="dxa"/>
            <w:vMerge/>
            <w:vAlign w:val="center"/>
          </w:tcPr>
          <w:p w:rsidR="001D5B0D" w:rsidRDefault="001D5B0D">
            <w:pPr>
              <w:spacing w:line="240" w:lineRule="exact"/>
              <w:jc w:val="center"/>
              <w:rPr>
                <w:rFonts w:eastAsia="仿宋_GB2312" w:cs="宋体"/>
                <w:kern w:val="2"/>
              </w:rPr>
            </w:pPr>
          </w:p>
        </w:tc>
        <w:tc>
          <w:tcPr>
            <w:tcW w:w="6280" w:type="dxa"/>
            <w:vAlign w:val="center"/>
          </w:tcPr>
          <w:p w:rsidR="001D5B0D" w:rsidRDefault="00D04674">
            <w:pPr>
              <w:spacing w:line="260" w:lineRule="exact"/>
              <w:rPr>
                <w:rFonts w:eastAsia="仿宋_GB2312" w:cs="宋体"/>
                <w:kern w:val="2"/>
                <w:lang w:eastAsia="zh-CN" w:bidi="ar-SA"/>
              </w:rPr>
            </w:pPr>
            <w:r>
              <w:rPr>
                <w:rFonts w:eastAsia="仿宋_GB2312" w:cs="宋体"/>
                <w:kern w:val="2"/>
                <w:lang w:eastAsia="zh-CN"/>
              </w:rPr>
              <w:t>扣除预收款后的资产负债率为</w:t>
            </w:r>
            <w:r>
              <w:rPr>
                <w:rFonts w:eastAsia="仿宋_GB2312" w:cs="宋体"/>
                <w:kern w:val="2"/>
                <w:lang w:eastAsia="zh-CN"/>
              </w:rPr>
              <w:t>65%</w:t>
            </w:r>
            <w:r>
              <w:rPr>
                <w:rFonts w:eastAsia="仿宋_GB2312" w:cs="宋体" w:hint="eastAsia"/>
                <w:kern w:val="2"/>
                <w:lang w:eastAsia="zh-CN"/>
              </w:rPr>
              <w:t>～</w:t>
            </w:r>
            <w:r>
              <w:rPr>
                <w:rFonts w:eastAsia="仿宋_GB2312" w:cs="宋体"/>
                <w:kern w:val="2"/>
                <w:lang w:eastAsia="zh-CN"/>
              </w:rPr>
              <w:t>70%</w:t>
            </w:r>
          </w:p>
        </w:tc>
        <w:tc>
          <w:tcPr>
            <w:tcW w:w="210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2</w:t>
            </w:r>
            <w:r>
              <w:rPr>
                <w:rFonts w:eastAsia="仿宋_GB2312" w:cs="宋体"/>
                <w:kern w:val="2"/>
              </w:rPr>
              <w:t>分</w:t>
            </w:r>
          </w:p>
        </w:tc>
        <w:tc>
          <w:tcPr>
            <w:tcW w:w="198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企业</w:t>
            </w:r>
          </w:p>
        </w:tc>
        <w:tc>
          <w:tcPr>
            <w:tcW w:w="1310" w:type="dxa"/>
            <w:vMerge w:val="restart"/>
            <w:vAlign w:val="center"/>
          </w:tcPr>
          <w:p w:rsidR="001D5B0D" w:rsidRDefault="00D04674">
            <w:pPr>
              <w:jc w:val="center"/>
              <w:rPr>
                <w:rFonts w:eastAsia="仿宋_GB2312" w:cs="宋体"/>
                <w:kern w:val="2"/>
                <w:sz w:val="21"/>
                <w:szCs w:val="21"/>
                <w:lang w:eastAsia="zh-CN"/>
              </w:rPr>
            </w:pPr>
            <w:r>
              <w:rPr>
                <w:rFonts w:eastAsia="仿宋_GB2312" w:cs="宋体" w:hint="eastAsia"/>
                <w:kern w:val="2"/>
                <w:lang w:eastAsia="zh-CN"/>
              </w:rPr>
              <w:t>以提供给税务部门的财务报表为准</w:t>
            </w:r>
          </w:p>
        </w:tc>
      </w:tr>
      <w:tr w:rsidR="001D5B0D">
        <w:trPr>
          <w:trHeight w:hRule="exact" w:val="510"/>
          <w:jc w:val="center"/>
        </w:trPr>
        <w:tc>
          <w:tcPr>
            <w:tcW w:w="2127" w:type="dxa"/>
            <w:vMerge/>
            <w:vAlign w:val="center"/>
          </w:tcPr>
          <w:p w:rsidR="001D5B0D" w:rsidRDefault="001D5B0D">
            <w:pPr>
              <w:spacing w:line="240" w:lineRule="exact"/>
              <w:rPr>
                <w:rFonts w:eastAsia="仿宋_GB2312" w:cs="宋体"/>
                <w:kern w:val="2"/>
                <w:lang w:eastAsia="zh-CN"/>
              </w:rPr>
            </w:pPr>
          </w:p>
        </w:tc>
        <w:tc>
          <w:tcPr>
            <w:tcW w:w="6280" w:type="dxa"/>
            <w:vAlign w:val="center"/>
          </w:tcPr>
          <w:p w:rsidR="001D5B0D" w:rsidRDefault="00D04674">
            <w:pPr>
              <w:spacing w:line="260" w:lineRule="exact"/>
              <w:rPr>
                <w:rFonts w:eastAsia="仿宋_GB2312" w:cs="宋体"/>
                <w:kern w:val="2"/>
                <w:lang w:eastAsia="zh-CN" w:bidi="ar-SA"/>
              </w:rPr>
            </w:pPr>
            <w:r>
              <w:rPr>
                <w:rFonts w:eastAsia="仿宋_GB2312" w:cs="宋体"/>
                <w:kern w:val="2"/>
                <w:lang w:eastAsia="zh-CN"/>
              </w:rPr>
              <w:t>扣除预收款后的资产负债率为</w:t>
            </w:r>
            <w:r>
              <w:rPr>
                <w:rFonts w:eastAsia="仿宋_GB2312" w:cs="宋体"/>
                <w:kern w:val="2"/>
                <w:lang w:eastAsia="zh-CN"/>
              </w:rPr>
              <w:t>60%</w:t>
            </w:r>
            <w:r>
              <w:rPr>
                <w:rFonts w:eastAsia="仿宋_GB2312" w:cs="宋体" w:hint="eastAsia"/>
                <w:kern w:val="2"/>
                <w:lang w:eastAsia="zh-CN"/>
              </w:rPr>
              <w:t>～</w:t>
            </w:r>
            <w:r>
              <w:rPr>
                <w:rFonts w:eastAsia="仿宋_GB2312" w:cs="宋体"/>
                <w:kern w:val="2"/>
                <w:lang w:eastAsia="zh-CN"/>
              </w:rPr>
              <w:t>65%</w:t>
            </w:r>
          </w:p>
        </w:tc>
        <w:tc>
          <w:tcPr>
            <w:tcW w:w="210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3</w:t>
            </w:r>
            <w:r>
              <w:rPr>
                <w:rFonts w:eastAsia="仿宋_GB2312" w:cs="宋体"/>
                <w:kern w:val="2"/>
              </w:rPr>
              <w:t>分</w:t>
            </w:r>
          </w:p>
        </w:tc>
        <w:tc>
          <w:tcPr>
            <w:tcW w:w="198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企业</w:t>
            </w:r>
          </w:p>
        </w:tc>
        <w:tc>
          <w:tcPr>
            <w:tcW w:w="1310" w:type="dxa"/>
            <w:vMerge/>
            <w:vAlign w:val="center"/>
          </w:tcPr>
          <w:p w:rsidR="001D5B0D" w:rsidRDefault="001D5B0D">
            <w:pPr>
              <w:rPr>
                <w:rFonts w:eastAsia="仿宋_GB2312" w:cs="宋体"/>
                <w:kern w:val="2"/>
                <w:sz w:val="21"/>
                <w:szCs w:val="21"/>
              </w:rPr>
            </w:pPr>
          </w:p>
        </w:tc>
      </w:tr>
      <w:tr w:rsidR="001D5B0D">
        <w:trPr>
          <w:trHeight w:hRule="exact" w:val="510"/>
          <w:jc w:val="center"/>
        </w:trPr>
        <w:tc>
          <w:tcPr>
            <w:tcW w:w="2127" w:type="dxa"/>
            <w:vMerge/>
            <w:vAlign w:val="center"/>
          </w:tcPr>
          <w:p w:rsidR="001D5B0D" w:rsidRDefault="001D5B0D">
            <w:pPr>
              <w:spacing w:line="240" w:lineRule="exact"/>
              <w:rPr>
                <w:rFonts w:eastAsia="仿宋_GB2312" w:cs="宋体"/>
                <w:kern w:val="2"/>
              </w:rPr>
            </w:pPr>
          </w:p>
        </w:tc>
        <w:tc>
          <w:tcPr>
            <w:tcW w:w="6280" w:type="dxa"/>
            <w:vAlign w:val="center"/>
          </w:tcPr>
          <w:p w:rsidR="001D5B0D" w:rsidRDefault="00D04674">
            <w:pPr>
              <w:spacing w:line="260" w:lineRule="exact"/>
              <w:rPr>
                <w:rFonts w:eastAsia="仿宋_GB2312" w:cs="宋体"/>
                <w:kern w:val="2"/>
                <w:lang w:eastAsia="zh-CN" w:bidi="ar-SA"/>
              </w:rPr>
            </w:pPr>
            <w:r>
              <w:rPr>
                <w:rFonts w:eastAsia="仿宋_GB2312" w:cs="宋体"/>
                <w:kern w:val="2"/>
                <w:lang w:eastAsia="zh-CN"/>
              </w:rPr>
              <w:t>扣除预收款后的资产负债率</w:t>
            </w:r>
            <w:r>
              <w:rPr>
                <w:rFonts w:eastAsia="仿宋_GB2312" w:cs="宋体"/>
                <w:kern w:val="2"/>
                <w:lang w:eastAsia="zh-CN"/>
              </w:rPr>
              <w:t>&lt;60%</w:t>
            </w:r>
          </w:p>
        </w:tc>
        <w:tc>
          <w:tcPr>
            <w:tcW w:w="210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5</w:t>
            </w:r>
            <w:r>
              <w:rPr>
                <w:rFonts w:eastAsia="仿宋_GB2312" w:cs="宋体"/>
                <w:kern w:val="2"/>
              </w:rPr>
              <w:t>分</w:t>
            </w:r>
          </w:p>
        </w:tc>
        <w:tc>
          <w:tcPr>
            <w:tcW w:w="1980" w:type="dxa"/>
            <w:vAlign w:val="center"/>
          </w:tcPr>
          <w:p w:rsidR="001D5B0D" w:rsidRDefault="00D04674">
            <w:pPr>
              <w:spacing w:line="240" w:lineRule="exact"/>
              <w:jc w:val="center"/>
              <w:rPr>
                <w:rFonts w:eastAsia="仿宋_GB2312" w:cs="宋体"/>
                <w:kern w:val="2"/>
                <w:lang w:eastAsia="zh-CN" w:bidi="ar-SA"/>
              </w:rPr>
            </w:pPr>
            <w:r>
              <w:rPr>
                <w:rFonts w:eastAsia="仿宋_GB2312" w:cs="宋体"/>
                <w:kern w:val="2"/>
              </w:rPr>
              <w:t>企业</w:t>
            </w:r>
          </w:p>
        </w:tc>
        <w:tc>
          <w:tcPr>
            <w:tcW w:w="1310" w:type="dxa"/>
            <w:vMerge/>
            <w:vAlign w:val="center"/>
          </w:tcPr>
          <w:p w:rsidR="001D5B0D" w:rsidRDefault="001D5B0D">
            <w:pPr>
              <w:rPr>
                <w:rFonts w:eastAsia="仿宋_GB2312" w:cs="宋体"/>
                <w:kern w:val="2"/>
                <w:sz w:val="21"/>
                <w:szCs w:val="21"/>
              </w:rPr>
            </w:pPr>
          </w:p>
        </w:tc>
      </w:tr>
    </w:tbl>
    <w:p w:rsidR="001D5B0D" w:rsidRDefault="00D04674">
      <w:pPr>
        <w:spacing w:line="600" w:lineRule="exact"/>
        <w:rPr>
          <w:rFonts w:ascii="黑体" w:eastAsia="黑体" w:hAnsi="黑体" w:cs="宋体"/>
          <w:sz w:val="32"/>
          <w:szCs w:val="32"/>
        </w:rPr>
      </w:pPr>
      <w:r>
        <w:rPr>
          <w:rFonts w:ascii="黑体" w:eastAsia="黑体" w:hAnsi="黑体" w:cs="宋体" w:hint="eastAsia"/>
          <w:sz w:val="32"/>
          <w:szCs w:val="32"/>
        </w:rPr>
        <w:lastRenderedPageBreak/>
        <w:t>二、良好信息</w:t>
      </w:r>
    </w:p>
    <w:tbl>
      <w:tblPr>
        <w:tblStyle w:val="TableNormal"/>
        <w:tblW w:w="133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6988"/>
        <w:gridCol w:w="802"/>
        <w:gridCol w:w="1038"/>
        <w:gridCol w:w="2462"/>
      </w:tblGrid>
      <w:tr w:rsidR="001D5B0D">
        <w:trPr>
          <w:cantSplit/>
          <w:trHeight w:val="425"/>
          <w:tblHeader/>
          <w:jc w:val="center"/>
        </w:trPr>
        <w:tc>
          <w:tcPr>
            <w:tcW w:w="2060" w:type="dxa"/>
            <w:vAlign w:val="center"/>
          </w:tcPr>
          <w:p w:rsidR="001D5B0D" w:rsidRDefault="00D04674">
            <w:pPr>
              <w:spacing w:line="280" w:lineRule="exact"/>
              <w:jc w:val="center"/>
              <w:rPr>
                <w:rFonts w:eastAsia="黑体" w:cs="宋体"/>
                <w:kern w:val="2"/>
              </w:rPr>
            </w:pPr>
            <w:r>
              <w:rPr>
                <w:rFonts w:eastAsia="黑体" w:cs="宋体" w:hint="eastAsia"/>
                <w:kern w:val="2"/>
                <w:lang w:eastAsia="zh-CN"/>
              </w:rPr>
              <w:t>项目</w:t>
            </w:r>
          </w:p>
        </w:tc>
        <w:tc>
          <w:tcPr>
            <w:tcW w:w="6988" w:type="dxa"/>
            <w:vAlign w:val="center"/>
          </w:tcPr>
          <w:p w:rsidR="001D5B0D" w:rsidRDefault="00D04674">
            <w:pPr>
              <w:spacing w:line="280" w:lineRule="exact"/>
              <w:jc w:val="center"/>
              <w:rPr>
                <w:rFonts w:eastAsia="黑体" w:cs="宋体"/>
                <w:kern w:val="2"/>
              </w:rPr>
            </w:pPr>
            <w:r>
              <w:rPr>
                <w:rFonts w:eastAsia="黑体" w:cs="宋体" w:hint="eastAsia"/>
                <w:kern w:val="2"/>
                <w:lang w:eastAsia="zh-CN"/>
              </w:rPr>
              <w:t>说明</w:t>
            </w:r>
          </w:p>
        </w:tc>
        <w:tc>
          <w:tcPr>
            <w:tcW w:w="802" w:type="dxa"/>
            <w:vAlign w:val="center"/>
          </w:tcPr>
          <w:p w:rsidR="001D5B0D" w:rsidRDefault="00D04674">
            <w:pPr>
              <w:spacing w:line="280" w:lineRule="exact"/>
              <w:jc w:val="center"/>
              <w:rPr>
                <w:rFonts w:eastAsia="黑体" w:cs="宋体"/>
                <w:kern w:val="2"/>
              </w:rPr>
            </w:pPr>
            <w:r>
              <w:rPr>
                <w:rFonts w:eastAsia="黑体" w:cs="宋体"/>
                <w:kern w:val="2"/>
              </w:rPr>
              <w:t>记分</w:t>
            </w:r>
            <w:r>
              <w:rPr>
                <w:rFonts w:eastAsia="黑体" w:cs="宋体" w:hint="eastAsia"/>
                <w:kern w:val="2"/>
                <w:lang w:eastAsia="zh-CN"/>
              </w:rPr>
              <w:t xml:space="preserve"> </w:t>
            </w:r>
            <w:r>
              <w:rPr>
                <w:rFonts w:eastAsia="黑体" w:cs="宋体"/>
                <w:kern w:val="2"/>
              </w:rPr>
              <w:t>分值</w:t>
            </w:r>
          </w:p>
        </w:tc>
        <w:tc>
          <w:tcPr>
            <w:tcW w:w="1038" w:type="dxa"/>
            <w:vAlign w:val="center"/>
          </w:tcPr>
          <w:p w:rsidR="001D5B0D" w:rsidRDefault="00D04674">
            <w:pPr>
              <w:spacing w:line="280" w:lineRule="exact"/>
              <w:jc w:val="center"/>
              <w:rPr>
                <w:rFonts w:eastAsia="黑体" w:cs="宋体"/>
                <w:kern w:val="2"/>
              </w:rPr>
            </w:pPr>
            <w:r>
              <w:rPr>
                <w:rFonts w:eastAsia="黑体" w:cs="宋体"/>
                <w:kern w:val="2"/>
              </w:rPr>
              <w:t>信息</w:t>
            </w:r>
            <w:r>
              <w:rPr>
                <w:rFonts w:eastAsia="黑体" w:cs="宋体" w:hint="eastAsia"/>
                <w:kern w:val="2"/>
                <w:lang w:eastAsia="zh-CN"/>
              </w:rPr>
              <w:t xml:space="preserve">    </w:t>
            </w:r>
            <w:r>
              <w:rPr>
                <w:rFonts w:eastAsia="黑体" w:cs="宋体"/>
                <w:kern w:val="2"/>
              </w:rPr>
              <w:t>来源</w:t>
            </w:r>
          </w:p>
        </w:tc>
        <w:tc>
          <w:tcPr>
            <w:tcW w:w="2462" w:type="dxa"/>
            <w:vAlign w:val="center"/>
          </w:tcPr>
          <w:p w:rsidR="001D5B0D" w:rsidRDefault="00D04674">
            <w:pPr>
              <w:spacing w:line="280" w:lineRule="exact"/>
              <w:jc w:val="center"/>
              <w:rPr>
                <w:rFonts w:eastAsia="黑体" w:cs="宋体"/>
                <w:kern w:val="2"/>
              </w:rPr>
            </w:pPr>
            <w:r>
              <w:rPr>
                <w:rFonts w:eastAsia="黑体" w:cs="宋体"/>
                <w:kern w:val="2"/>
              </w:rPr>
              <w:t>备注</w:t>
            </w:r>
          </w:p>
        </w:tc>
      </w:tr>
      <w:tr w:rsidR="001D5B0D">
        <w:trPr>
          <w:cantSplit/>
          <w:trHeight w:hRule="exact" w:val="454"/>
          <w:jc w:val="center"/>
        </w:trPr>
        <w:tc>
          <w:tcPr>
            <w:tcW w:w="2060" w:type="dxa"/>
            <w:vMerge w:val="restart"/>
            <w:vAlign w:val="center"/>
          </w:tcPr>
          <w:p w:rsidR="001D5B0D" w:rsidRDefault="00D04674">
            <w:pPr>
              <w:spacing w:line="240" w:lineRule="exact"/>
              <w:jc w:val="center"/>
              <w:rPr>
                <w:rFonts w:eastAsia="仿宋_GB2312" w:cs="宋体"/>
                <w:kern w:val="2"/>
                <w:lang w:eastAsia="zh-CN"/>
              </w:rPr>
            </w:pPr>
            <w:r>
              <w:rPr>
                <w:rFonts w:eastAsia="仿宋_GB2312" w:cs="宋体"/>
                <w:kern w:val="2"/>
                <w:lang w:eastAsia="zh-CN"/>
              </w:rPr>
              <w:t>获得表彰奖励</w:t>
            </w:r>
          </w:p>
          <w:p w:rsidR="001D5B0D" w:rsidRDefault="00D04674">
            <w:pPr>
              <w:spacing w:line="240" w:lineRule="exact"/>
              <w:jc w:val="center"/>
              <w:rPr>
                <w:rFonts w:eastAsia="仿宋_GB2312" w:cs="宋体"/>
                <w:kern w:val="2"/>
                <w:lang w:eastAsia="zh-CN"/>
              </w:rPr>
            </w:pPr>
            <w:r>
              <w:rPr>
                <w:rFonts w:eastAsia="仿宋_GB2312" w:cs="宋体" w:hint="eastAsia"/>
                <w:kern w:val="2"/>
                <w:lang w:eastAsia="zh-CN"/>
              </w:rPr>
              <w:t>（</w:t>
            </w:r>
            <w:r>
              <w:rPr>
                <w:rFonts w:eastAsia="仿宋_GB2312" w:cs="宋体" w:hint="eastAsia"/>
                <w:kern w:val="2"/>
                <w:lang w:eastAsia="zh-CN"/>
              </w:rPr>
              <w:t>最高加</w:t>
            </w:r>
            <w:r>
              <w:rPr>
                <w:rFonts w:eastAsia="仿宋_GB2312" w:cs="宋体"/>
                <w:kern w:val="2"/>
                <w:lang w:eastAsia="zh-CN"/>
              </w:rPr>
              <w:t>5</w:t>
            </w:r>
            <w:r>
              <w:rPr>
                <w:rFonts w:eastAsia="仿宋_GB2312" w:cs="宋体"/>
                <w:kern w:val="2"/>
                <w:lang w:eastAsia="zh-CN"/>
              </w:rPr>
              <w:t>分</w:t>
            </w:r>
            <w:r>
              <w:rPr>
                <w:rFonts w:eastAsia="仿宋_GB2312" w:cs="宋体" w:hint="eastAsia"/>
                <w:kern w:val="2"/>
                <w:lang w:eastAsia="zh-CN"/>
              </w:rPr>
              <w:t>）</w:t>
            </w: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获得国家级表彰、奖励</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5</w:t>
            </w:r>
            <w:r>
              <w:rPr>
                <w:rFonts w:eastAsia="仿宋_GB2312" w:cs="宋体"/>
                <w:kern w:val="2"/>
              </w:rPr>
              <w:t>分</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restart"/>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获得同一种类不同层级奖项的</w:t>
            </w:r>
            <w:r>
              <w:rPr>
                <w:rFonts w:eastAsia="仿宋_GB2312" w:cs="宋体" w:hint="eastAsia"/>
                <w:kern w:val="2"/>
                <w:lang w:eastAsia="zh-CN"/>
              </w:rPr>
              <w:t>，</w:t>
            </w:r>
            <w:r>
              <w:rPr>
                <w:rFonts w:eastAsia="仿宋_GB2312" w:cs="宋体"/>
                <w:kern w:val="2"/>
                <w:lang w:eastAsia="zh-CN"/>
              </w:rPr>
              <w:t>按</w:t>
            </w:r>
            <w:r>
              <w:rPr>
                <w:rFonts w:eastAsia="仿宋_GB2312" w:cs="宋体" w:hint="eastAsia"/>
                <w:kern w:val="2"/>
                <w:lang w:eastAsia="zh-CN"/>
              </w:rPr>
              <w:t>最高加</w:t>
            </w:r>
            <w:r>
              <w:rPr>
                <w:rFonts w:eastAsia="仿宋_GB2312" w:cs="宋体"/>
                <w:kern w:val="2"/>
                <w:lang w:eastAsia="zh-CN"/>
              </w:rPr>
              <w:t>计入。</w:t>
            </w:r>
          </w:p>
        </w:tc>
      </w:tr>
      <w:tr w:rsidR="001D5B0D">
        <w:trPr>
          <w:cantSplit/>
          <w:trHeight w:hRule="exact" w:val="454"/>
          <w:jc w:val="center"/>
        </w:trPr>
        <w:tc>
          <w:tcPr>
            <w:tcW w:w="2060" w:type="dxa"/>
            <w:vMerge/>
            <w:vAlign w:val="center"/>
          </w:tcPr>
          <w:p w:rsidR="001D5B0D" w:rsidRDefault="001D5B0D">
            <w:pPr>
              <w:spacing w:line="240" w:lineRule="exact"/>
              <w:jc w:val="center"/>
              <w:rPr>
                <w:rFonts w:eastAsia="仿宋_GB2312" w:cs="宋体"/>
                <w:kern w:val="2"/>
                <w:lang w:eastAsia="zh-CN"/>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获得省部级表彰、奖励</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3</w:t>
            </w:r>
            <w:r>
              <w:rPr>
                <w:rFonts w:eastAsia="仿宋_GB2312" w:cs="宋体"/>
                <w:kern w:val="2"/>
              </w:rPr>
              <w:t>分</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jc w:val="center"/>
              <w:rPr>
                <w:rFonts w:eastAsia="仿宋_GB2312" w:cs="宋体"/>
                <w:kern w:val="2"/>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获得设区市人民政府或省人民政府工作部门表彰、奖励</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2</w:t>
            </w:r>
            <w:r>
              <w:rPr>
                <w:rFonts w:eastAsia="仿宋_GB2312" w:cs="宋体"/>
                <w:kern w:val="2"/>
              </w:rPr>
              <w:t>分</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jc w:val="center"/>
              <w:rPr>
                <w:rFonts w:eastAsia="仿宋_GB2312" w:cs="宋体"/>
                <w:kern w:val="2"/>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获得设区市人民政府工作部门表彰、奖励</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1</w:t>
            </w:r>
            <w:r>
              <w:rPr>
                <w:rFonts w:eastAsia="仿宋_GB2312" w:cs="宋体"/>
                <w:kern w:val="2"/>
              </w:rPr>
              <w:t>分</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594"/>
          <w:jc w:val="center"/>
        </w:trPr>
        <w:tc>
          <w:tcPr>
            <w:tcW w:w="2060" w:type="dxa"/>
            <w:vAlign w:val="center"/>
          </w:tcPr>
          <w:p w:rsidR="001D5B0D" w:rsidRDefault="00D04674">
            <w:pPr>
              <w:spacing w:line="240" w:lineRule="exact"/>
              <w:jc w:val="center"/>
              <w:rPr>
                <w:rFonts w:eastAsia="仿宋_GB2312" w:cs="宋体"/>
                <w:kern w:val="2"/>
                <w:lang w:eastAsia="zh-CN"/>
              </w:rPr>
            </w:pPr>
            <w:r>
              <w:rPr>
                <w:rFonts w:eastAsia="仿宋_GB2312" w:cs="宋体"/>
                <w:kern w:val="2"/>
                <w:lang w:eastAsia="zh-CN"/>
              </w:rPr>
              <w:t>社会贡献</w:t>
            </w:r>
          </w:p>
          <w:p w:rsidR="001D5B0D" w:rsidRDefault="00D04674">
            <w:pPr>
              <w:spacing w:line="240" w:lineRule="exact"/>
              <w:jc w:val="center"/>
              <w:rPr>
                <w:rFonts w:eastAsia="仿宋_GB2312" w:cs="宋体"/>
                <w:kern w:val="2"/>
                <w:lang w:eastAsia="zh-CN"/>
              </w:rPr>
            </w:pPr>
            <w:r>
              <w:rPr>
                <w:rFonts w:eastAsia="仿宋_GB2312" w:cs="宋体" w:hint="eastAsia"/>
                <w:kern w:val="2"/>
                <w:lang w:eastAsia="zh-CN"/>
              </w:rPr>
              <w:t>（</w:t>
            </w:r>
            <w:r>
              <w:rPr>
                <w:rFonts w:eastAsia="仿宋_GB2312" w:cs="宋体" w:hint="eastAsia"/>
                <w:kern w:val="2"/>
                <w:lang w:eastAsia="zh-CN"/>
              </w:rPr>
              <w:t>最高加</w:t>
            </w:r>
            <w:r>
              <w:rPr>
                <w:rFonts w:eastAsia="仿宋_GB2312" w:cs="宋体"/>
                <w:kern w:val="2"/>
                <w:lang w:eastAsia="zh-CN"/>
              </w:rPr>
              <w:t>5</w:t>
            </w:r>
            <w:r>
              <w:rPr>
                <w:rFonts w:eastAsia="仿宋_GB2312" w:cs="宋体"/>
                <w:kern w:val="2"/>
                <w:lang w:eastAsia="zh-CN"/>
              </w:rPr>
              <w:t>分</w:t>
            </w:r>
            <w:r>
              <w:rPr>
                <w:rFonts w:eastAsia="仿宋_GB2312" w:cs="宋体" w:hint="eastAsia"/>
                <w:kern w:val="2"/>
                <w:lang w:eastAsia="zh-CN"/>
              </w:rPr>
              <w:t>）</w:t>
            </w: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配合政府推动房地产市场平稳健康发展和良性循环</w:t>
            </w:r>
            <w:r>
              <w:rPr>
                <w:rFonts w:eastAsia="仿宋_GB2312" w:cs="宋体" w:hint="eastAsia"/>
                <w:kern w:val="2"/>
                <w:lang w:eastAsia="zh-CN"/>
              </w:rPr>
              <w:t>，</w:t>
            </w:r>
            <w:r>
              <w:rPr>
                <w:rFonts w:eastAsia="仿宋_GB2312" w:cs="宋体"/>
                <w:kern w:val="2"/>
                <w:lang w:eastAsia="zh-CN"/>
              </w:rPr>
              <w:t>积极探索房地产新发展模式</w:t>
            </w:r>
            <w:r>
              <w:rPr>
                <w:rFonts w:eastAsia="仿宋_GB2312" w:cs="宋体" w:hint="eastAsia"/>
                <w:kern w:val="2"/>
                <w:lang w:eastAsia="zh-CN"/>
              </w:rPr>
              <w:t>，</w:t>
            </w:r>
            <w:r>
              <w:rPr>
                <w:rFonts w:eastAsia="仿宋_GB2312" w:cs="宋体"/>
                <w:kern w:val="2"/>
                <w:lang w:eastAsia="zh-CN"/>
              </w:rPr>
              <w:t>踊跃参与政府改革试点</w:t>
            </w:r>
            <w:r>
              <w:rPr>
                <w:rFonts w:eastAsia="仿宋_GB2312" w:cs="宋体" w:hint="eastAsia"/>
                <w:kern w:val="2"/>
                <w:lang w:eastAsia="zh-CN"/>
              </w:rPr>
              <w:t>，</w:t>
            </w:r>
            <w:r>
              <w:rPr>
                <w:rFonts w:eastAsia="仿宋_GB2312" w:cs="宋体"/>
                <w:kern w:val="2"/>
                <w:lang w:eastAsia="zh-CN"/>
              </w:rPr>
              <w:t>先行先试并取得实效的。</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2</w:t>
            </w:r>
            <w:r>
              <w:rPr>
                <w:rFonts w:eastAsia="仿宋_GB2312" w:cs="宋体" w:hint="eastAsia"/>
                <w:kern w:val="2"/>
              </w:rPr>
              <w:t>～</w:t>
            </w:r>
            <w:r>
              <w:rPr>
                <w:rFonts w:eastAsia="仿宋_GB2312" w:cs="宋体"/>
                <w:kern w:val="2"/>
              </w:rPr>
              <w:t>5</w:t>
            </w:r>
            <w:r>
              <w:rPr>
                <w:rFonts w:eastAsia="仿宋_GB2312" w:cs="宋体"/>
                <w:kern w:val="2"/>
              </w:rPr>
              <w:t>分</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需经市级以上部门书面出具相关印证材料。</w:t>
            </w:r>
          </w:p>
        </w:tc>
      </w:tr>
      <w:tr w:rsidR="001D5B0D">
        <w:trPr>
          <w:cantSplit/>
          <w:trHeight w:hRule="exact" w:val="454"/>
          <w:jc w:val="center"/>
        </w:trPr>
        <w:tc>
          <w:tcPr>
            <w:tcW w:w="2060" w:type="dxa"/>
            <w:vMerge w:val="restart"/>
            <w:vAlign w:val="center"/>
          </w:tcPr>
          <w:p w:rsidR="001D5B0D" w:rsidRDefault="00D04674">
            <w:pPr>
              <w:spacing w:line="240" w:lineRule="exact"/>
              <w:jc w:val="center"/>
              <w:rPr>
                <w:rFonts w:eastAsia="仿宋_GB2312" w:cs="宋体"/>
                <w:kern w:val="2"/>
                <w:lang w:eastAsia="zh-CN"/>
              </w:rPr>
            </w:pPr>
            <w:r>
              <w:rPr>
                <w:rFonts w:eastAsia="仿宋_GB2312" w:cs="宋体"/>
                <w:kern w:val="2"/>
                <w:lang w:eastAsia="zh-CN"/>
              </w:rPr>
              <w:t>项目开发质量</w:t>
            </w:r>
          </w:p>
          <w:p w:rsidR="001D5B0D" w:rsidRDefault="00D04674">
            <w:pPr>
              <w:spacing w:line="240" w:lineRule="exact"/>
              <w:jc w:val="center"/>
              <w:rPr>
                <w:rFonts w:eastAsia="仿宋_GB2312" w:cs="宋体"/>
                <w:kern w:val="2"/>
                <w:lang w:eastAsia="zh-CN"/>
              </w:rPr>
            </w:pPr>
            <w:r>
              <w:rPr>
                <w:rFonts w:eastAsia="仿宋_GB2312" w:cs="宋体" w:hint="eastAsia"/>
                <w:kern w:val="2"/>
                <w:lang w:eastAsia="zh-CN"/>
              </w:rPr>
              <w:t>（</w:t>
            </w:r>
            <w:r>
              <w:rPr>
                <w:rFonts w:eastAsia="仿宋_GB2312" w:cs="宋体" w:hint="eastAsia"/>
                <w:kern w:val="2"/>
                <w:lang w:eastAsia="zh-CN"/>
              </w:rPr>
              <w:t>最高加</w:t>
            </w:r>
            <w:r>
              <w:rPr>
                <w:rFonts w:eastAsia="仿宋_GB2312" w:cs="宋体"/>
                <w:kern w:val="2"/>
                <w:lang w:eastAsia="zh-CN"/>
              </w:rPr>
              <w:t>10</w:t>
            </w:r>
            <w:r>
              <w:rPr>
                <w:rFonts w:eastAsia="仿宋_GB2312" w:cs="宋体"/>
                <w:kern w:val="2"/>
                <w:lang w:eastAsia="zh-CN"/>
              </w:rPr>
              <w:t>分</w:t>
            </w:r>
            <w:r>
              <w:rPr>
                <w:rFonts w:eastAsia="仿宋_GB2312" w:cs="宋体" w:hint="eastAsia"/>
                <w:kern w:val="2"/>
                <w:lang w:eastAsia="zh-CN"/>
              </w:rPr>
              <w:t>）</w:t>
            </w: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获得绿色建筑项目三星级</w:t>
            </w:r>
            <w:r>
              <w:rPr>
                <w:rFonts w:eastAsia="仿宋_GB2312" w:cs="宋体" w:hint="eastAsia"/>
                <w:kern w:val="2"/>
                <w:lang w:eastAsia="zh-CN"/>
              </w:rPr>
              <w:t>运营</w:t>
            </w:r>
            <w:r>
              <w:rPr>
                <w:rFonts w:eastAsia="仿宋_GB2312" w:cs="宋体"/>
                <w:kern w:val="2"/>
                <w:lang w:eastAsia="zh-CN"/>
              </w:rPr>
              <w:t>标识认定</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5</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restart"/>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单个项目获得同一种类不同层级奖项的</w:t>
            </w:r>
            <w:r>
              <w:rPr>
                <w:rFonts w:eastAsia="仿宋_GB2312" w:cs="宋体" w:hint="eastAsia"/>
                <w:kern w:val="2"/>
                <w:lang w:eastAsia="zh-CN"/>
              </w:rPr>
              <w:t>，</w:t>
            </w:r>
            <w:r>
              <w:rPr>
                <w:rFonts w:eastAsia="仿宋_GB2312" w:cs="宋体"/>
                <w:kern w:val="2"/>
                <w:lang w:eastAsia="zh-CN"/>
              </w:rPr>
              <w:t>按</w:t>
            </w:r>
            <w:r>
              <w:rPr>
                <w:rFonts w:eastAsia="仿宋_GB2312" w:cs="宋体" w:hint="eastAsia"/>
                <w:kern w:val="2"/>
                <w:lang w:eastAsia="zh-CN"/>
              </w:rPr>
              <w:t>最高加</w:t>
            </w:r>
            <w:r>
              <w:rPr>
                <w:rFonts w:eastAsia="仿宋_GB2312" w:cs="宋体"/>
                <w:kern w:val="2"/>
                <w:lang w:eastAsia="zh-CN"/>
              </w:rPr>
              <w:t>计入。</w:t>
            </w: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lang w:eastAsia="zh-CN"/>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获得中国建设工程鲁班奖</w:t>
            </w:r>
            <w:r>
              <w:rPr>
                <w:rFonts w:eastAsia="仿宋_GB2312" w:cs="宋体" w:hint="eastAsia"/>
                <w:kern w:val="2"/>
                <w:lang w:eastAsia="zh-CN"/>
              </w:rPr>
              <w:t>（</w:t>
            </w:r>
            <w:r>
              <w:rPr>
                <w:rFonts w:eastAsia="仿宋_GB2312" w:cs="宋体"/>
                <w:kern w:val="2"/>
                <w:lang w:eastAsia="zh-CN"/>
              </w:rPr>
              <w:t>国家优质工程奖</w:t>
            </w:r>
            <w:r>
              <w:rPr>
                <w:rFonts w:eastAsia="仿宋_GB2312" w:cs="宋体" w:hint="eastAsia"/>
                <w:kern w:val="2"/>
                <w:lang w:eastAsia="zh-CN"/>
              </w:rPr>
              <w:t>）</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5</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rPr>
            </w:pPr>
          </w:p>
        </w:tc>
        <w:tc>
          <w:tcPr>
            <w:tcW w:w="6988" w:type="dxa"/>
            <w:vAlign w:val="center"/>
          </w:tcPr>
          <w:p w:rsidR="001D5B0D" w:rsidRDefault="00D04674">
            <w:pPr>
              <w:spacing w:line="240" w:lineRule="exact"/>
              <w:rPr>
                <w:rFonts w:eastAsia="仿宋_GB2312" w:cs="宋体"/>
                <w:kern w:val="2"/>
              </w:rPr>
            </w:pPr>
            <w:r>
              <w:rPr>
                <w:rFonts w:eastAsia="仿宋_GB2312" w:cs="宋体"/>
                <w:kern w:val="2"/>
              </w:rPr>
              <w:t>获得省级优质工程</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3</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rPr>
            </w:pPr>
          </w:p>
        </w:tc>
        <w:tc>
          <w:tcPr>
            <w:tcW w:w="6988" w:type="dxa"/>
            <w:vAlign w:val="center"/>
          </w:tcPr>
          <w:p w:rsidR="001D5B0D" w:rsidRDefault="00D04674">
            <w:pPr>
              <w:spacing w:line="240" w:lineRule="exact"/>
              <w:rPr>
                <w:rFonts w:eastAsia="仿宋_GB2312" w:cs="宋体"/>
                <w:kern w:val="2"/>
              </w:rPr>
            </w:pPr>
            <w:r>
              <w:rPr>
                <w:rFonts w:eastAsia="仿宋_GB2312" w:cs="宋体"/>
                <w:kern w:val="2"/>
              </w:rPr>
              <w:t>获得市级优质工程</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2</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获得省级安全文明标准化优良工地</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2</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获得市级安全文明标准化优良工地</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1</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w:t>
            </w:r>
            <w:r>
              <w:rPr>
                <w:rFonts w:eastAsia="仿宋_GB2312" w:cs="宋体" w:hint="eastAsia"/>
                <w:kern w:val="2"/>
                <w:lang w:eastAsia="zh-CN"/>
              </w:rPr>
              <w:t>（</w:t>
            </w:r>
            <w:r>
              <w:rPr>
                <w:rFonts w:eastAsia="仿宋_GB2312" w:cs="宋体"/>
                <w:kern w:val="2"/>
                <w:lang w:eastAsia="zh-CN"/>
              </w:rPr>
              <w:t>近</w:t>
            </w:r>
            <w:r>
              <w:rPr>
                <w:rFonts w:eastAsia="仿宋_GB2312" w:cs="宋体" w:hint="eastAsia"/>
                <w:kern w:val="2"/>
                <w:lang w:eastAsia="zh-CN"/>
              </w:rPr>
              <w:t>）</w:t>
            </w:r>
            <w:r>
              <w:rPr>
                <w:rFonts w:eastAsia="仿宋_GB2312" w:cs="宋体"/>
                <w:kern w:val="2"/>
                <w:lang w:eastAsia="zh-CN"/>
              </w:rPr>
              <w:t>零能耗建筑项目施工或运行标识认定</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3</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w:t>
            </w:r>
            <w:r>
              <w:rPr>
                <w:rFonts w:eastAsia="仿宋_GB2312" w:cs="宋体" w:hint="eastAsia"/>
                <w:kern w:val="2"/>
                <w:lang w:eastAsia="zh-CN"/>
              </w:rPr>
              <w:t>（</w:t>
            </w:r>
            <w:r>
              <w:rPr>
                <w:rFonts w:eastAsia="仿宋_GB2312" w:cs="宋体"/>
                <w:kern w:val="2"/>
                <w:lang w:eastAsia="zh-CN"/>
              </w:rPr>
              <w:t>近</w:t>
            </w:r>
            <w:r>
              <w:rPr>
                <w:rFonts w:eastAsia="仿宋_GB2312" w:cs="宋体" w:hint="eastAsia"/>
                <w:kern w:val="2"/>
                <w:lang w:eastAsia="zh-CN"/>
              </w:rPr>
              <w:t>）</w:t>
            </w:r>
            <w:r>
              <w:rPr>
                <w:rFonts w:eastAsia="仿宋_GB2312" w:cs="宋体"/>
                <w:kern w:val="2"/>
                <w:lang w:eastAsia="zh-CN"/>
              </w:rPr>
              <w:t>零能耗建筑项目设计标识认定</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2</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获得超低能耗建筑项目施工或运行标识认定</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2</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r w:rsidR="001D5B0D">
        <w:trPr>
          <w:cantSplit/>
          <w:trHeight w:hRule="exact" w:val="454"/>
          <w:jc w:val="center"/>
        </w:trPr>
        <w:tc>
          <w:tcPr>
            <w:tcW w:w="2060" w:type="dxa"/>
            <w:vMerge/>
            <w:vAlign w:val="center"/>
          </w:tcPr>
          <w:p w:rsidR="001D5B0D" w:rsidRDefault="001D5B0D">
            <w:pPr>
              <w:spacing w:line="240" w:lineRule="exact"/>
              <w:rPr>
                <w:rFonts w:eastAsia="仿宋_GB2312" w:cs="宋体"/>
                <w:kern w:val="2"/>
              </w:rPr>
            </w:pPr>
          </w:p>
        </w:tc>
        <w:tc>
          <w:tcPr>
            <w:tcW w:w="6988" w:type="dxa"/>
            <w:vAlign w:val="center"/>
          </w:tcPr>
          <w:p w:rsidR="001D5B0D" w:rsidRDefault="00D04674">
            <w:pPr>
              <w:spacing w:line="240" w:lineRule="exact"/>
              <w:rPr>
                <w:rFonts w:eastAsia="仿宋_GB2312" w:cs="宋体"/>
                <w:kern w:val="2"/>
                <w:lang w:eastAsia="zh-CN"/>
              </w:rPr>
            </w:pPr>
            <w:r>
              <w:rPr>
                <w:rFonts w:eastAsia="仿宋_GB2312" w:cs="宋体"/>
                <w:kern w:val="2"/>
                <w:lang w:eastAsia="zh-CN"/>
              </w:rPr>
              <w:t>获得超低能耗建筑项目设计标识认定</w:t>
            </w:r>
          </w:p>
        </w:tc>
        <w:tc>
          <w:tcPr>
            <w:tcW w:w="802" w:type="dxa"/>
            <w:vAlign w:val="center"/>
          </w:tcPr>
          <w:p w:rsidR="001D5B0D" w:rsidRDefault="00D04674">
            <w:pPr>
              <w:spacing w:line="280" w:lineRule="exact"/>
              <w:jc w:val="center"/>
              <w:rPr>
                <w:rFonts w:eastAsia="仿宋_GB2312" w:cs="宋体"/>
                <w:kern w:val="2"/>
              </w:rPr>
            </w:pPr>
            <w:r>
              <w:rPr>
                <w:rFonts w:eastAsia="仿宋_GB2312" w:cs="宋体"/>
                <w:kern w:val="2"/>
              </w:rPr>
              <w:t>1</w:t>
            </w:r>
            <w:r>
              <w:rPr>
                <w:rFonts w:eastAsia="仿宋_GB2312" w:cs="宋体"/>
                <w:kern w:val="2"/>
              </w:rPr>
              <w:t>分</w:t>
            </w:r>
            <w:r>
              <w:rPr>
                <w:rFonts w:eastAsia="仿宋_GB2312" w:cs="宋体"/>
                <w:kern w:val="2"/>
              </w:rPr>
              <w:t>/</w:t>
            </w:r>
            <w:r>
              <w:rPr>
                <w:rFonts w:eastAsia="仿宋_GB2312" w:cs="宋体"/>
                <w:kern w:val="2"/>
              </w:rPr>
              <w:t>个</w:t>
            </w:r>
          </w:p>
        </w:tc>
        <w:tc>
          <w:tcPr>
            <w:tcW w:w="1038" w:type="dxa"/>
            <w:vAlign w:val="center"/>
          </w:tcPr>
          <w:p w:rsidR="001D5B0D" w:rsidRDefault="00D04674">
            <w:pPr>
              <w:spacing w:line="280" w:lineRule="exact"/>
              <w:jc w:val="center"/>
              <w:rPr>
                <w:rFonts w:eastAsia="仿宋_GB2312" w:cs="宋体"/>
                <w:kern w:val="2"/>
              </w:rPr>
            </w:pPr>
            <w:r>
              <w:rPr>
                <w:rFonts w:eastAsia="仿宋_GB2312" w:cs="宋体"/>
                <w:kern w:val="2"/>
              </w:rPr>
              <w:t>企业</w:t>
            </w:r>
          </w:p>
        </w:tc>
        <w:tc>
          <w:tcPr>
            <w:tcW w:w="2462" w:type="dxa"/>
            <w:vMerge/>
            <w:vAlign w:val="center"/>
          </w:tcPr>
          <w:p w:rsidR="001D5B0D" w:rsidRDefault="001D5B0D">
            <w:pPr>
              <w:spacing w:line="280" w:lineRule="exact"/>
              <w:rPr>
                <w:rFonts w:eastAsia="仿宋_GB2312" w:cs="宋体"/>
                <w:kern w:val="2"/>
              </w:rPr>
            </w:pPr>
          </w:p>
        </w:tc>
      </w:tr>
    </w:tbl>
    <w:p w:rsidR="001D5B0D" w:rsidRDefault="001D5B0D">
      <w:pPr>
        <w:spacing w:line="600" w:lineRule="exact"/>
        <w:rPr>
          <w:rFonts w:ascii="黑体" w:eastAsia="黑体" w:hAnsi="黑体" w:cs="宋体"/>
          <w:sz w:val="32"/>
          <w:szCs w:val="32"/>
        </w:rPr>
      </w:pPr>
    </w:p>
    <w:p w:rsidR="001D5B0D" w:rsidRDefault="00D04674">
      <w:pPr>
        <w:spacing w:line="600" w:lineRule="exact"/>
        <w:rPr>
          <w:rFonts w:ascii="黑体" w:eastAsia="黑体" w:hAnsi="黑体" w:cs="宋体"/>
          <w:sz w:val="32"/>
          <w:szCs w:val="32"/>
        </w:rPr>
      </w:pPr>
      <w:r>
        <w:rPr>
          <w:rFonts w:ascii="黑体" w:eastAsia="黑体" w:hAnsi="黑体" w:cs="宋体" w:hint="eastAsia"/>
          <w:sz w:val="32"/>
          <w:szCs w:val="32"/>
        </w:rPr>
        <w:lastRenderedPageBreak/>
        <w:t>三、不良</w:t>
      </w:r>
      <w:r>
        <w:rPr>
          <w:rFonts w:ascii="黑体" w:eastAsia="黑体" w:hAnsi="黑体" w:cs="宋体" w:hint="eastAsia"/>
          <w:sz w:val="32"/>
          <w:szCs w:val="32"/>
          <w:lang w:eastAsia="zh-CN"/>
        </w:rPr>
        <w:t>信用</w:t>
      </w:r>
      <w:r>
        <w:rPr>
          <w:rFonts w:ascii="黑体" w:eastAsia="黑体" w:hAnsi="黑体" w:cs="宋体" w:hint="eastAsia"/>
          <w:sz w:val="32"/>
          <w:szCs w:val="32"/>
        </w:rPr>
        <w:t>信息</w:t>
      </w:r>
    </w:p>
    <w:tbl>
      <w:tblPr>
        <w:tblStyle w:val="TableNormal"/>
        <w:tblW w:w="133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1"/>
        <w:gridCol w:w="4776"/>
        <w:gridCol w:w="664"/>
        <w:gridCol w:w="736"/>
      </w:tblGrid>
      <w:tr w:rsidR="001D5B0D">
        <w:trPr>
          <w:cantSplit/>
          <w:trHeight w:val="425"/>
          <w:tblHeader/>
          <w:jc w:val="center"/>
        </w:trPr>
        <w:tc>
          <w:tcPr>
            <w:tcW w:w="7221" w:type="dxa"/>
            <w:vAlign w:val="center"/>
          </w:tcPr>
          <w:p w:rsidR="001D5B0D" w:rsidRDefault="00D04674">
            <w:pPr>
              <w:jc w:val="center"/>
              <w:rPr>
                <w:rFonts w:eastAsia="黑体" w:cs="宋体"/>
                <w:kern w:val="2"/>
              </w:rPr>
            </w:pPr>
            <w:r>
              <w:rPr>
                <w:rFonts w:eastAsia="黑体" w:cs="宋体"/>
                <w:kern w:val="2"/>
              </w:rPr>
              <w:t>不良及违规行为描述</w:t>
            </w:r>
          </w:p>
        </w:tc>
        <w:tc>
          <w:tcPr>
            <w:tcW w:w="4776" w:type="dxa"/>
            <w:vAlign w:val="center"/>
          </w:tcPr>
          <w:p w:rsidR="001D5B0D" w:rsidRDefault="00D04674">
            <w:pPr>
              <w:jc w:val="center"/>
              <w:rPr>
                <w:rFonts w:eastAsia="黑体" w:cs="宋体"/>
                <w:kern w:val="2"/>
              </w:rPr>
            </w:pPr>
            <w:r>
              <w:rPr>
                <w:rFonts w:eastAsia="黑体" w:cs="宋体"/>
                <w:kern w:val="2"/>
              </w:rPr>
              <w:t>处理依据</w:t>
            </w:r>
          </w:p>
        </w:tc>
        <w:tc>
          <w:tcPr>
            <w:tcW w:w="664" w:type="dxa"/>
            <w:vAlign w:val="center"/>
          </w:tcPr>
          <w:p w:rsidR="001D5B0D" w:rsidRDefault="00D04674">
            <w:pPr>
              <w:jc w:val="center"/>
              <w:rPr>
                <w:rFonts w:eastAsia="黑体" w:cs="宋体"/>
                <w:kern w:val="2"/>
              </w:rPr>
            </w:pPr>
            <w:r>
              <w:rPr>
                <w:rFonts w:eastAsia="黑体" w:cs="宋体"/>
                <w:kern w:val="2"/>
              </w:rPr>
              <w:t>记分</w:t>
            </w:r>
          </w:p>
          <w:p w:rsidR="001D5B0D" w:rsidRDefault="00D04674">
            <w:pPr>
              <w:jc w:val="center"/>
              <w:rPr>
                <w:rFonts w:eastAsia="黑体" w:cs="宋体"/>
                <w:kern w:val="2"/>
              </w:rPr>
            </w:pPr>
            <w:r>
              <w:rPr>
                <w:rFonts w:eastAsia="黑体" w:cs="宋体"/>
                <w:kern w:val="2"/>
              </w:rPr>
              <w:t>分值</w:t>
            </w:r>
          </w:p>
        </w:tc>
        <w:tc>
          <w:tcPr>
            <w:tcW w:w="736" w:type="dxa"/>
            <w:vAlign w:val="center"/>
          </w:tcPr>
          <w:p w:rsidR="001D5B0D" w:rsidRDefault="00D04674">
            <w:pPr>
              <w:jc w:val="center"/>
              <w:rPr>
                <w:rFonts w:eastAsia="黑体" w:cs="宋体"/>
                <w:kern w:val="2"/>
                <w:lang w:eastAsia="zh-CN"/>
              </w:rPr>
            </w:pPr>
            <w:r>
              <w:rPr>
                <w:rFonts w:eastAsia="黑体" w:cs="宋体" w:hint="eastAsia"/>
                <w:kern w:val="2"/>
                <w:lang w:eastAsia="zh-CN"/>
              </w:rPr>
              <w:t>信息</w:t>
            </w:r>
          </w:p>
          <w:p w:rsidR="001D5B0D" w:rsidRDefault="00D04674">
            <w:pPr>
              <w:jc w:val="center"/>
              <w:rPr>
                <w:rFonts w:eastAsia="黑体" w:cs="宋体"/>
                <w:kern w:val="2"/>
                <w:lang w:eastAsia="zh-CN"/>
              </w:rPr>
            </w:pPr>
            <w:r>
              <w:rPr>
                <w:rFonts w:eastAsia="黑体" w:cs="宋体" w:hint="eastAsia"/>
                <w:kern w:val="2"/>
                <w:lang w:eastAsia="zh-CN"/>
              </w:rPr>
              <w:t>来源</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lang w:eastAsia="zh-CN"/>
              </w:rPr>
            </w:pPr>
            <w:r>
              <w:rPr>
                <w:rFonts w:eastAsia="仿宋_GB2312" w:cs="宋体" w:hint="eastAsia"/>
                <w:lang w:eastAsia="zh-CN"/>
              </w:rPr>
              <w:t>逾期办理商品房买卖合同登记备案</w:t>
            </w:r>
          </w:p>
        </w:tc>
        <w:tc>
          <w:tcPr>
            <w:tcW w:w="4776" w:type="dxa"/>
            <w:vAlign w:val="center"/>
          </w:tcPr>
          <w:p w:rsidR="001D5B0D" w:rsidRDefault="00D04674">
            <w:pPr>
              <w:spacing w:line="280" w:lineRule="exact"/>
              <w:rPr>
                <w:rFonts w:eastAsia="仿宋_GB2312" w:cs="宋体"/>
                <w:lang w:eastAsia="zh-CN"/>
              </w:rPr>
            </w:pPr>
            <w:r>
              <w:rPr>
                <w:rFonts w:eastAsia="仿宋_GB2312" w:cs="宋体" w:hint="eastAsia"/>
                <w:lang w:eastAsia="zh-CN"/>
              </w:rPr>
              <w:t>《城市商品房预售管理办法》第十条</w:t>
            </w:r>
          </w:p>
          <w:p w:rsidR="001D5B0D" w:rsidRDefault="00D04674">
            <w:pPr>
              <w:spacing w:line="280" w:lineRule="exact"/>
              <w:rPr>
                <w:lang w:eastAsia="zh-CN"/>
              </w:rPr>
            </w:pPr>
            <w:r>
              <w:rPr>
                <w:rFonts w:eastAsia="仿宋_GB2312" w:cs="宋体" w:hint="eastAsia"/>
                <w:lang w:eastAsia="zh-CN"/>
              </w:rPr>
              <w:t>《住房城乡建设部关于进一步规范和加强房屋网签备案工作的指导意见》第二点</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-3</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lang w:eastAsia="zh-CN"/>
              </w:rPr>
            </w:pPr>
            <w:r>
              <w:rPr>
                <w:rFonts w:eastAsia="仿宋_GB2312" w:cs="宋体" w:hint="eastAsia"/>
                <w:kern w:val="2"/>
                <w:lang w:eastAsia="zh-CN"/>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hint="eastAsia"/>
                <w:lang w:eastAsia="zh-CN"/>
              </w:rPr>
              <w:t>未按要求实行</w:t>
            </w:r>
            <w:r>
              <w:rPr>
                <w:rFonts w:eastAsia="仿宋_GB2312" w:cs="宋体" w:hint="eastAsia"/>
                <w:lang w:eastAsia="zh-CN"/>
              </w:rPr>
              <w:t>《省建设厅关于加快“住宅品质保障在线（安心收房）”应用推进落地的通知》、《温州市住宅工程“三阶段”业主开放日实施细则》</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《浙江省住房和城乡建设厅关于落实建设单位工程质量首要责任的实施意见》第三点</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-3</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tabs>
                <w:tab w:val="left" w:pos="-240"/>
              </w:tabs>
              <w:spacing w:line="280" w:lineRule="exact"/>
              <w:rPr>
                <w:rFonts w:eastAsia="仿宋_GB2312" w:cs="宋体"/>
                <w:kern w:val="2"/>
                <w:lang w:eastAsia="zh-CN"/>
              </w:rPr>
            </w:pPr>
            <w:r>
              <w:rPr>
                <w:rFonts w:eastAsia="仿宋_GB2312" w:cs="宋体" w:hint="eastAsia"/>
                <w:lang w:eastAsia="zh-CN"/>
              </w:rPr>
              <w:t>明示或暗示施工单位违反规定压缩现浇混凝土主体结构施工周期标准的</w:t>
            </w:r>
          </w:p>
        </w:tc>
        <w:tc>
          <w:tcPr>
            <w:tcW w:w="4776" w:type="dxa"/>
            <w:vAlign w:val="center"/>
          </w:tcPr>
          <w:p w:rsidR="001D5B0D" w:rsidRDefault="00D04674">
            <w:pPr>
              <w:spacing w:line="280" w:lineRule="exact"/>
              <w:rPr>
                <w:rFonts w:eastAsia="仿宋_GB2312" w:cs="宋体"/>
                <w:lang w:eastAsia="zh-CN"/>
              </w:rPr>
            </w:pPr>
            <w:r>
              <w:rPr>
                <w:rFonts w:eastAsia="仿宋_GB2312" w:cs="宋体"/>
                <w:lang w:eastAsia="zh-CN"/>
              </w:rPr>
              <w:t>《建设工程质量管理条例》</w:t>
            </w:r>
            <w:r>
              <w:rPr>
                <w:rFonts w:eastAsia="仿宋_GB2312" w:cs="宋体"/>
                <w:lang w:eastAsia="zh-CN"/>
              </w:rPr>
              <w:t>第五十六条</w:t>
            </w:r>
          </w:p>
          <w:p w:rsidR="001D5B0D" w:rsidRDefault="00D04674">
            <w:pPr>
              <w:spacing w:line="280" w:lineRule="exact"/>
              <w:rPr>
                <w:rFonts w:eastAsia="仿宋_GB2312" w:cs="宋体"/>
                <w:lang w:eastAsia="zh-CN"/>
              </w:rPr>
            </w:pPr>
            <w:r>
              <w:rPr>
                <w:rFonts w:eastAsia="仿宋_GB2312" w:cs="宋体"/>
                <w:lang w:eastAsia="zh-CN"/>
              </w:rPr>
              <w:t>《</w:t>
            </w:r>
            <w:r>
              <w:rPr>
                <w:rFonts w:eastAsia="仿宋_GB2312" w:cs="宋体"/>
                <w:lang w:eastAsia="zh-CN"/>
              </w:rPr>
              <w:t>浙江省住房和城乡建设厅关于落实建设单位工程质量首要责任的实施意见</w:t>
            </w:r>
            <w:r>
              <w:rPr>
                <w:rFonts w:eastAsia="仿宋_GB2312" w:cs="宋体"/>
                <w:lang w:eastAsia="zh-CN"/>
              </w:rPr>
              <w:t>》第一点</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-6</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使用不合格建筑材料、建筑构配件和设备导致建筑主体结构存在严重质量隐患的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《浙江省住房和城乡建设厅关于落实建设单位工程质量首要责任的实施意见》第四点</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-6</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墙面、屋面、地下室存在大面积渗漏需要返修等严重质量问题且未及时整改到位的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《浙江省住房和城乡建设厅关于落实建设单位工程质量首要责任的实施意见》第四点</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-6</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对质量问题严重、互相推诿、不履行保修责任或多次修理仍未解决质量问题的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hint="eastAsia"/>
                <w:kern w:val="2"/>
                <w:lang w:eastAsia="zh-CN"/>
              </w:rPr>
              <w:t>《温州市建设工程质量投诉处理暂行办法》第十九条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-6</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擅自修改经建设主管部门审查合格的建设工程消防设计</w:t>
            </w:r>
            <w:r>
              <w:rPr>
                <w:rFonts w:eastAsia="仿宋_GB2312" w:cs="宋体" w:hint="eastAsia"/>
                <w:kern w:val="2"/>
                <w:lang w:eastAsia="zh-CN"/>
              </w:rPr>
              <w:t>，</w:t>
            </w:r>
            <w:r>
              <w:rPr>
                <w:rFonts w:eastAsia="仿宋_GB2312" w:cs="宋体"/>
                <w:kern w:val="2"/>
                <w:lang w:eastAsia="zh-CN"/>
              </w:rPr>
              <w:t>未重新申请消防设计审查的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《浙江省消防条例》第二十五条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-6</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特殊建设工程未经消防验收或者消防验收不合格</w:t>
            </w:r>
            <w:r>
              <w:rPr>
                <w:rFonts w:eastAsia="仿宋_GB2312" w:cs="宋体" w:hint="eastAsia"/>
                <w:kern w:val="2"/>
                <w:lang w:eastAsia="zh-CN"/>
              </w:rPr>
              <w:t>，</w:t>
            </w:r>
            <w:r>
              <w:rPr>
                <w:rFonts w:eastAsia="仿宋_GB2312" w:cs="宋体"/>
                <w:kern w:val="2"/>
                <w:lang w:eastAsia="zh-CN"/>
              </w:rPr>
              <w:t>投入使用的</w:t>
            </w:r>
            <w:r>
              <w:rPr>
                <w:rFonts w:eastAsia="仿宋_GB2312" w:cs="宋体" w:hint="eastAsia"/>
                <w:kern w:val="2"/>
                <w:lang w:eastAsia="zh-CN"/>
              </w:rPr>
              <w:t>；</w:t>
            </w:r>
            <w:r>
              <w:rPr>
                <w:rFonts w:eastAsia="仿宋_GB2312" w:cs="宋体"/>
                <w:kern w:val="2"/>
                <w:lang w:eastAsia="zh-CN"/>
              </w:rPr>
              <w:t>其他建设工程抽查不合格</w:t>
            </w:r>
            <w:r>
              <w:rPr>
                <w:rFonts w:eastAsia="仿宋_GB2312" w:cs="宋体" w:hint="eastAsia"/>
                <w:kern w:val="2"/>
                <w:lang w:eastAsia="zh-CN"/>
              </w:rPr>
              <w:t>，</w:t>
            </w:r>
            <w:r>
              <w:rPr>
                <w:rFonts w:eastAsia="仿宋_GB2312" w:cs="宋体"/>
                <w:kern w:val="2"/>
                <w:lang w:eastAsia="zh-CN"/>
              </w:rPr>
              <w:t>不停止使用的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《中华人民共和国消防法》第十三条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lastRenderedPageBreak/>
              <w:t>未取得施工许可证或施工图设计文件未经审查或者审查不合格</w:t>
            </w:r>
            <w:r>
              <w:rPr>
                <w:rFonts w:eastAsia="仿宋_GB2312" w:cs="宋体" w:hint="eastAsia"/>
                <w:kern w:val="2"/>
                <w:lang w:eastAsia="zh-CN"/>
              </w:rPr>
              <w:t>，</w:t>
            </w:r>
            <w:r>
              <w:rPr>
                <w:rFonts w:eastAsia="仿宋_GB2312" w:cs="宋体"/>
                <w:kern w:val="2"/>
                <w:lang w:eastAsia="zh-CN"/>
              </w:rPr>
              <w:t>擅自施工的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《建设工程质量管理条例》第五十六条、第五十七条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将未组织竣工验收、验收不合格的项目</w:t>
            </w:r>
            <w:r>
              <w:rPr>
                <w:rFonts w:eastAsia="仿宋_GB2312" w:cs="宋体" w:hint="eastAsia"/>
                <w:kern w:val="2"/>
                <w:lang w:eastAsia="zh-CN"/>
              </w:rPr>
              <w:t>，</w:t>
            </w:r>
            <w:r>
              <w:rPr>
                <w:rFonts w:eastAsia="仿宋_GB2312" w:cs="宋体"/>
                <w:kern w:val="2"/>
                <w:lang w:eastAsia="zh-CN"/>
              </w:rPr>
              <w:t>擅自交付使用的或竣工验收时</w:t>
            </w:r>
            <w:r>
              <w:rPr>
                <w:rFonts w:eastAsia="仿宋_GB2312" w:cs="宋体" w:hint="eastAsia"/>
                <w:kern w:val="2"/>
                <w:lang w:eastAsia="zh-CN"/>
              </w:rPr>
              <w:t>，</w:t>
            </w:r>
            <w:r>
              <w:rPr>
                <w:rFonts w:eastAsia="仿宋_GB2312" w:cs="宋体"/>
                <w:kern w:val="2"/>
                <w:lang w:eastAsia="zh-CN"/>
              </w:rPr>
              <w:t>将不合格工程按照合格工程验收的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《建设工程质量管理条例》第五十八条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根据事故调查报告开发企业未履行主体责任</w:t>
            </w:r>
            <w:r>
              <w:rPr>
                <w:rFonts w:eastAsia="仿宋_GB2312" w:cs="宋体" w:hint="eastAsia"/>
                <w:kern w:val="2"/>
                <w:lang w:eastAsia="zh-CN"/>
              </w:rPr>
              <w:t>，</w:t>
            </w:r>
            <w:r>
              <w:rPr>
                <w:rFonts w:eastAsia="仿宋_GB2312" w:cs="宋体"/>
                <w:kern w:val="2"/>
                <w:lang w:eastAsia="zh-CN"/>
              </w:rPr>
              <w:t>发生险情或安全责任事故的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《住房城乡建设部办公厅关于严厉打击建筑施工安全生产非法违法行为的通知》第四点</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hint="eastAsia"/>
                <w:color w:val="auto"/>
                <w:lang w:val="en" w:eastAsia="zh-CN"/>
              </w:rPr>
              <w:t>住建</w:t>
            </w:r>
          </w:p>
        </w:tc>
      </w:tr>
      <w:tr w:rsidR="001D5B0D">
        <w:trPr>
          <w:cantSplit/>
          <w:trHeight w:hRule="exact" w:val="117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以捆绑搭售或者附加条件等限定方式</w:t>
            </w:r>
            <w:r>
              <w:rPr>
                <w:rFonts w:eastAsia="仿宋_GB2312" w:cs="宋体" w:hint="eastAsia"/>
                <w:kern w:val="2"/>
                <w:lang w:eastAsia="zh-CN"/>
              </w:rPr>
              <w:t>，</w:t>
            </w:r>
            <w:r>
              <w:rPr>
                <w:rFonts w:eastAsia="仿宋_GB2312" w:cs="宋体"/>
                <w:kern w:val="2"/>
                <w:lang w:eastAsia="zh-CN"/>
              </w:rPr>
              <w:t>迫使购房人接受车位、储藏室等商品</w:t>
            </w:r>
          </w:p>
        </w:tc>
        <w:tc>
          <w:tcPr>
            <w:tcW w:w="4776" w:type="dxa"/>
            <w:vAlign w:val="center"/>
          </w:tcPr>
          <w:p w:rsidR="001D5B0D" w:rsidRDefault="00D04674">
            <w:pPr>
              <w:widowControl/>
              <w:spacing w:line="280" w:lineRule="exact"/>
              <w:rPr>
                <w:rFonts w:eastAsia="仿宋_GB2312" w:cs="宋体"/>
                <w:lang w:eastAsia="zh-CN"/>
              </w:rPr>
            </w:pPr>
            <w:r>
              <w:rPr>
                <w:rFonts w:eastAsia="仿宋_GB2312" w:cs="宋体" w:hint="eastAsia"/>
                <w:kern w:val="2"/>
                <w:lang w:eastAsia="zh-CN"/>
              </w:rPr>
              <w:t>《</w:t>
            </w:r>
            <w:r>
              <w:rPr>
                <w:rFonts w:eastAsia="仿宋_GB2312" w:cs="宋体"/>
                <w:kern w:val="2"/>
                <w:lang w:eastAsia="zh-CN"/>
              </w:rPr>
              <w:t>中华人民共和国消费者权益保护法》</w:t>
            </w:r>
            <w:r>
              <w:rPr>
                <w:rFonts w:eastAsia="仿宋_GB2312" w:cs="宋体"/>
                <w:kern w:val="2"/>
                <w:lang w:eastAsia="zh-CN" w:bidi="ar"/>
              </w:rPr>
              <w:t>第九条</w:t>
            </w:r>
          </w:p>
          <w:p w:rsidR="001D5B0D" w:rsidRDefault="00D04674">
            <w:pPr>
              <w:spacing w:line="280" w:lineRule="exact"/>
              <w:rPr>
                <w:rFonts w:eastAsia="仿宋_GB2312" w:cs="宋体"/>
                <w:kern w:val="2"/>
                <w:lang w:eastAsia="zh-CN"/>
              </w:rPr>
            </w:pPr>
            <w:r>
              <w:rPr>
                <w:rFonts w:eastAsia="仿宋_GB2312" w:cs="宋体"/>
                <w:kern w:val="2"/>
                <w:lang w:eastAsia="zh-CN"/>
              </w:rPr>
              <w:t>《关于进一步规范房地产开发企业经营行为维护房地产秩序的通知》</w:t>
            </w:r>
            <w:r>
              <w:rPr>
                <w:rFonts w:eastAsia="仿宋_GB2312" w:cs="宋体" w:hint="eastAsia"/>
                <w:kern w:val="2"/>
                <w:lang w:eastAsia="zh-CN"/>
              </w:rPr>
              <w:t>（</w:t>
            </w:r>
            <w:r>
              <w:rPr>
                <w:rFonts w:eastAsia="仿宋_GB2312" w:cs="宋体"/>
                <w:kern w:val="2"/>
                <w:lang w:eastAsia="zh-CN"/>
              </w:rPr>
              <w:t>建房〔</w:t>
            </w:r>
            <w:r>
              <w:rPr>
                <w:rFonts w:eastAsia="仿宋_GB2312" w:cs="宋体"/>
                <w:kern w:val="2"/>
                <w:lang w:eastAsia="zh-CN"/>
              </w:rPr>
              <w:t>2016</w:t>
            </w:r>
            <w:r>
              <w:rPr>
                <w:rFonts w:eastAsia="仿宋_GB2312" w:cs="宋体"/>
                <w:kern w:val="2"/>
                <w:lang w:eastAsia="zh-CN"/>
              </w:rPr>
              <w:t>〕</w:t>
            </w:r>
            <w:r>
              <w:rPr>
                <w:rFonts w:eastAsia="仿宋_GB2312" w:cs="宋体"/>
                <w:kern w:val="2"/>
                <w:lang w:eastAsia="zh-CN"/>
              </w:rPr>
              <w:t>223</w:t>
            </w:r>
            <w:r>
              <w:rPr>
                <w:rFonts w:eastAsia="仿宋_GB2312" w:cs="宋体"/>
                <w:kern w:val="2"/>
                <w:lang w:eastAsia="zh-CN"/>
              </w:rPr>
              <w:t>号</w:t>
            </w:r>
            <w:r>
              <w:rPr>
                <w:rFonts w:eastAsia="仿宋_GB2312" w:cs="宋体" w:hint="eastAsia"/>
                <w:kern w:val="2"/>
                <w:lang w:eastAsia="zh-CN"/>
              </w:rPr>
              <w:t>）</w:t>
            </w:r>
            <w:r>
              <w:rPr>
                <w:rFonts w:eastAsia="仿宋_GB2312" w:cs="宋体"/>
                <w:kern w:val="2"/>
                <w:lang w:eastAsia="zh-CN"/>
              </w:rPr>
              <w:t>第二点</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-3</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hint="eastAsia"/>
                <w:color w:val="auto"/>
                <w:lang w:val="en" w:eastAsia="zh-CN"/>
              </w:rPr>
              <w:t>住建</w:t>
            </w:r>
          </w:p>
        </w:tc>
      </w:tr>
      <w:tr w:rsidR="001D5B0D">
        <w:trPr>
          <w:cantSplit/>
          <w:trHeight w:hRule="exact" w:val="143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全装修商品住宅项目未按规定提供、保留交付样板房</w:t>
            </w:r>
            <w:r>
              <w:rPr>
                <w:rFonts w:eastAsia="仿宋_GB2312" w:cs="宋体" w:hint="eastAsia"/>
                <w:kern w:val="2"/>
                <w:lang w:eastAsia="zh-CN"/>
              </w:rPr>
              <w:t>；</w:t>
            </w:r>
            <w:r>
              <w:rPr>
                <w:rFonts w:eastAsia="仿宋_GB2312" w:cs="宋体"/>
                <w:kern w:val="2"/>
                <w:lang w:eastAsia="zh-CN"/>
              </w:rPr>
              <w:t>交付样板房的装修主要材料、设施设备与商品房买卖合同约定、项目销售现场公示不一致</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hint="eastAsia"/>
                <w:kern w:val="2"/>
                <w:lang w:eastAsia="zh-CN"/>
              </w:rPr>
              <w:t>《浙江省实施</w:t>
            </w:r>
            <w:r>
              <w:rPr>
                <w:rFonts w:eastAsia="仿宋_GB2312" w:cs="宋体" w:hint="eastAsia"/>
                <w:kern w:val="2"/>
                <w:lang w:eastAsia="zh-CN"/>
              </w:rPr>
              <w:t>&lt;</w:t>
            </w:r>
            <w:r>
              <w:rPr>
                <w:rFonts w:eastAsia="仿宋_GB2312" w:cs="宋体" w:hint="eastAsia"/>
                <w:kern w:val="2"/>
                <w:lang w:eastAsia="zh-CN"/>
              </w:rPr>
              <w:t>中华人民共和国消费者权益保护法</w:t>
            </w:r>
            <w:r>
              <w:rPr>
                <w:rFonts w:eastAsia="仿宋_GB2312" w:cs="宋体" w:hint="eastAsia"/>
                <w:kern w:val="2"/>
                <w:lang w:eastAsia="zh-CN"/>
              </w:rPr>
              <w:t>&gt;</w:t>
            </w:r>
            <w:r>
              <w:rPr>
                <w:rFonts w:eastAsia="仿宋_GB2312" w:cs="宋体" w:hint="eastAsia"/>
                <w:kern w:val="2"/>
                <w:lang w:eastAsia="zh-CN"/>
              </w:rPr>
              <w:t>办法》第三十八条</w:t>
            </w:r>
          </w:p>
          <w:p w:rsidR="001D5B0D" w:rsidRDefault="00D04674">
            <w:pPr>
              <w:spacing w:line="280" w:lineRule="exact"/>
              <w:rPr>
                <w:rFonts w:eastAsia="仿宋_GB2312" w:cs="宋体"/>
                <w:kern w:val="2"/>
                <w:lang w:eastAsia="zh-CN"/>
              </w:rPr>
            </w:pPr>
            <w:r>
              <w:rPr>
                <w:rFonts w:eastAsia="仿宋_GB2312" w:cs="宋体"/>
                <w:kern w:val="2"/>
                <w:lang w:eastAsia="zh-CN"/>
              </w:rPr>
              <w:t>《浙江省住房和城乡建设厅关于做好全装修商品住宅项目交付样板房产主管部门管理工作的通知》第五点</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-6</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hint="eastAsia"/>
                <w:color w:val="auto"/>
                <w:lang w:val="en" w:eastAsia="zh-CN"/>
              </w:rPr>
              <w:t>住建</w:t>
            </w:r>
          </w:p>
        </w:tc>
      </w:tr>
      <w:tr w:rsidR="001D5B0D">
        <w:trPr>
          <w:cantSplit/>
          <w:trHeight w:hRule="exact" w:val="670"/>
          <w:jc w:val="center"/>
        </w:trPr>
        <w:tc>
          <w:tcPr>
            <w:tcW w:w="7221" w:type="dxa"/>
            <w:vAlign w:val="center"/>
          </w:tcPr>
          <w:p w:rsidR="001D5B0D" w:rsidRDefault="00D04674">
            <w:pPr>
              <w:spacing w:line="280" w:lineRule="exact"/>
              <w:rPr>
                <w:rFonts w:eastAsia="仿宋_GB2312" w:cs="宋体"/>
                <w:kern w:val="2"/>
              </w:rPr>
            </w:pPr>
            <w:r>
              <w:rPr>
                <w:rFonts w:eastAsia="仿宋_GB2312" w:cs="宋体"/>
                <w:kern w:val="2"/>
              </w:rPr>
              <w:t>进行虚假广告宣传</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《城市房地产开发经营管理条例》第二十五条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-6</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市监</w:t>
            </w:r>
          </w:p>
        </w:tc>
      </w:tr>
      <w:tr w:rsidR="001D5B0D">
        <w:trPr>
          <w:cantSplit/>
          <w:trHeight w:hRule="exact" w:val="61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未取得资质等级证书或者超越资质等级从事房地产开发经营的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《城市房地产开发经营管理条例》第三十四条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hint="eastAsia"/>
                <w:color w:val="auto"/>
                <w:lang w:val="en" w:eastAsia="zh-CN"/>
              </w:rPr>
              <w:t>住建</w:t>
            </w:r>
          </w:p>
        </w:tc>
      </w:tr>
      <w:tr w:rsidR="001D5B0D">
        <w:trPr>
          <w:cantSplit/>
          <w:trHeight w:hRule="exact" w:val="6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商品房预售资金未按规定存入预售资金专用存款账户</w:t>
            </w:r>
            <w:r>
              <w:rPr>
                <w:rFonts w:eastAsia="仿宋_GB2312" w:cs="宋体" w:hint="eastAsia"/>
                <w:kern w:val="2"/>
                <w:lang w:eastAsia="zh-CN"/>
              </w:rPr>
              <w:t>，</w:t>
            </w:r>
            <w:r>
              <w:rPr>
                <w:rFonts w:eastAsia="仿宋_GB2312" w:cs="宋体"/>
                <w:kern w:val="2"/>
                <w:lang w:eastAsia="zh-CN"/>
              </w:rPr>
              <w:t>违规使用商品房预售款项</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《城市商品房预售管理办法》第十四条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hint="eastAsia"/>
                <w:color w:val="auto"/>
                <w:lang w:val="en" w:eastAsia="zh-CN"/>
              </w:rPr>
              <w:t>住建</w:t>
            </w:r>
          </w:p>
        </w:tc>
      </w:tr>
      <w:tr w:rsidR="001D5B0D">
        <w:trPr>
          <w:cantSplit/>
          <w:trHeight w:hRule="exact" w:val="63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hint="eastAsia"/>
                <w:kern w:val="2"/>
                <w:lang w:eastAsia="zh-CN"/>
              </w:rPr>
              <w:t>隐瞒真实情况、弄虚作假骗取资质证书的</w:t>
            </w:r>
            <w:r>
              <w:rPr>
                <w:rFonts w:eastAsia="仿宋_GB2312" w:cs="宋体" w:hint="eastAsia"/>
                <w:kern w:val="2"/>
                <w:lang w:eastAsia="zh-CN"/>
              </w:rPr>
              <w:t>，或涂改、出租、出借、转让、出卖资质证书</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hint="eastAsia"/>
                <w:kern w:val="2"/>
                <w:lang w:eastAsia="zh-CN"/>
              </w:rPr>
              <w:t>《房地产开发企业资质管理规定》第十八条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hint="eastAsia"/>
                <w:color w:val="auto"/>
                <w:lang w:val="en" w:eastAsia="zh-CN"/>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lastRenderedPageBreak/>
              <w:t>隐瞒有关情况、提供虚假材料</w:t>
            </w:r>
            <w:r>
              <w:rPr>
                <w:rFonts w:eastAsia="仿宋_GB2312" w:cs="宋体" w:hint="eastAsia"/>
                <w:kern w:val="2"/>
                <w:lang w:eastAsia="zh-CN"/>
              </w:rPr>
              <w:t>，</w:t>
            </w:r>
            <w:r>
              <w:rPr>
                <w:rFonts w:eastAsia="仿宋_GB2312" w:cs="宋体"/>
                <w:kern w:val="2"/>
                <w:lang w:eastAsia="zh-CN"/>
              </w:rPr>
              <w:t>或者采用欺骗、贿赂等不正当手段取得商品房预售许可</w:t>
            </w:r>
            <w:r>
              <w:rPr>
                <w:rFonts w:eastAsia="仿宋_GB2312" w:cs="宋体" w:hint="eastAsia"/>
                <w:kern w:val="2"/>
                <w:lang w:eastAsia="zh-CN"/>
              </w:rPr>
              <w:t>或现售备案，</w:t>
            </w:r>
            <w:r>
              <w:rPr>
                <w:rFonts w:eastAsia="仿宋_GB2312" w:cs="宋体"/>
                <w:kern w:val="2"/>
                <w:lang w:eastAsia="zh-CN"/>
              </w:rPr>
              <w:t>违反法律法规规定</w:t>
            </w:r>
            <w:r>
              <w:rPr>
                <w:rFonts w:eastAsia="仿宋_GB2312" w:cs="宋体" w:hint="eastAsia"/>
                <w:kern w:val="2"/>
                <w:lang w:eastAsia="zh-CN"/>
              </w:rPr>
              <w:t>，</w:t>
            </w:r>
            <w:r>
              <w:rPr>
                <w:rFonts w:eastAsia="仿宋_GB2312" w:cs="宋体"/>
                <w:kern w:val="2"/>
                <w:lang w:eastAsia="zh-CN"/>
              </w:rPr>
              <w:t>擅自销售商品房</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《城市房地产开发经营管理条例》第三十六条</w:t>
            </w:r>
          </w:p>
          <w:p w:rsidR="001D5B0D" w:rsidRDefault="00D04674">
            <w:pPr>
              <w:spacing w:line="280" w:lineRule="exact"/>
              <w:rPr>
                <w:rFonts w:eastAsia="仿宋_GB2312" w:cs="宋体"/>
                <w:kern w:val="2"/>
                <w:lang w:eastAsia="zh-CN"/>
              </w:rPr>
            </w:pPr>
            <w:r>
              <w:rPr>
                <w:rFonts w:eastAsia="仿宋_GB2312" w:cs="宋体"/>
                <w:kern w:val="2"/>
                <w:lang w:eastAsia="zh-CN"/>
              </w:rPr>
              <w:t>《商品房销售管理办法》</w:t>
            </w:r>
            <w:r>
              <w:rPr>
                <w:rFonts w:eastAsia="仿宋_GB2312" w:cs="宋体" w:hint="eastAsia"/>
                <w:kern w:val="2"/>
                <w:lang w:eastAsia="zh-CN"/>
              </w:rPr>
              <w:t>第三十七条、</w:t>
            </w:r>
            <w:r>
              <w:rPr>
                <w:rFonts w:eastAsia="仿宋_GB2312" w:cs="宋体"/>
                <w:kern w:val="2"/>
                <w:lang w:eastAsia="zh-CN"/>
              </w:rPr>
              <w:t>第三十八条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hint="eastAsia"/>
                <w:color w:val="auto"/>
                <w:lang w:val="en" w:eastAsia="zh-CN"/>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在未解除商品房买卖合同前</w:t>
            </w:r>
            <w:r>
              <w:rPr>
                <w:rFonts w:eastAsia="仿宋_GB2312" w:cs="宋体" w:hint="eastAsia"/>
                <w:kern w:val="2"/>
                <w:lang w:eastAsia="zh-CN"/>
              </w:rPr>
              <w:t>，</w:t>
            </w:r>
            <w:r>
              <w:rPr>
                <w:rFonts w:eastAsia="仿宋_GB2312" w:cs="宋体"/>
                <w:kern w:val="2"/>
                <w:lang w:eastAsia="zh-CN"/>
              </w:rPr>
              <w:t>将作为合同标的物的商品房再行销售给他人</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《商品房销售管理办法》第三十九条</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-10</w:t>
            </w:r>
            <w:r>
              <w:rPr>
                <w:rFonts w:ascii="仿宋_GB2312" w:eastAsia="仿宋_GB2312"/>
                <w:color w:val="auto"/>
                <w:lang w:val="en" w:eastAsia="zh-CN"/>
              </w:rPr>
              <w:t>分</w:t>
            </w:r>
          </w:p>
        </w:tc>
        <w:tc>
          <w:tcPr>
            <w:tcW w:w="736"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hint="eastAsia"/>
                <w:color w:val="auto"/>
                <w:lang w:val="en" w:eastAsia="zh-CN"/>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rPr>
            </w:pPr>
            <w:r>
              <w:rPr>
                <w:rFonts w:eastAsia="仿宋_GB2312" w:cs="宋体" w:hint="eastAsia"/>
                <w:kern w:val="2"/>
              </w:rPr>
              <w:t>违规销售商品房</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《商品房销售管理办法》第</w:t>
            </w:r>
            <w:r>
              <w:rPr>
                <w:rFonts w:eastAsia="仿宋_GB2312" w:cs="宋体" w:hint="eastAsia"/>
                <w:kern w:val="2"/>
                <w:lang w:eastAsia="zh-CN"/>
              </w:rPr>
              <w:t>四十二</w:t>
            </w:r>
            <w:r>
              <w:rPr>
                <w:rFonts w:eastAsia="仿宋_GB2312" w:cs="宋体"/>
                <w:kern w:val="2"/>
                <w:lang w:eastAsia="zh-CN"/>
              </w:rPr>
              <w:t>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lang w:eastAsia="zh-CN"/>
              </w:rPr>
            </w:pPr>
            <w:r>
              <w:rPr>
                <w:rFonts w:eastAsia="仿宋_GB2312" w:cs="宋体" w:hint="eastAsia"/>
                <w:kern w:val="2"/>
                <w:lang w:eastAsia="zh-CN"/>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因企业自身原因超过出让合同约定的动工开发期限未动工开发的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《城市房地产开发经营管理条例》第十五条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-3</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kern w:val="2"/>
              </w:rPr>
              <w:t>资规</w:t>
            </w:r>
          </w:p>
        </w:tc>
      </w:tr>
      <w:tr w:rsidR="001D5B0D">
        <w:trPr>
          <w:cantSplit/>
          <w:trHeight w:hRule="exact" w:val="119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hint="eastAsia"/>
                <w:kern w:val="2"/>
                <w:lang w:eastAsia="zh-CN"/>
              </w:rPr>
              <w:t>在商品房交付时，</w:t>
            </w:r>
            <w:r>
              <w:rPr>
                <w:rFonts w:eastAsia="仿宋_GB2312" w:cs="宋体" w:hint="eastAsia"/>
                <w:kern w:val="2"/>
                <w:lang w:eastAsia="zh-CN"/>
              </w:rPr>
              <w:t>未</w:t>
            </w:r>
            <w:r>
              <w:rPr>
                <w:rFonts w:eastAsia="仿宋_GB2312" w:cs="宋体" w:hint="eastAsia"/>
                <w:kern w:val="2"/>
                <w:lang w:eastAsia="zh-CN"/>
              </w:rPr>
              <w:t>向购买人提供</w:t>
            </w:r>
            <w:r>
              <w:rPr>
                <w:rFonts w:eastAsia="仿宋_GB2312" w:cs="宋体" w:hint="eastAsia"/>
                <w:kern w:val="2"/>
                <w:lang w:eastAsia="zh-CN"/>
              </w:rPr>
              <w:t>合规的</w:t>
            </w:r>
            <w:r>
              <w:rPr>
                <w:rFonts w:eastAsia="仿宋_GB2312" w:cs="宋体" w:hint="eastAsia"/>
                <w:kern w:val="2"/>
                <w:lang w:eastAsia="zh-CN"/>
              </w:rPr>
              <w:t>住宅质量保证书和住宅使用说明书</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《城市房地产开发经营管理条例》第</w:t>
            </w:r>
            <w:r>
              <w:rPr>
                <w:rFonts w:eastAsia="仿宋_GB2312" w:cs="宋体" w:hint="eastAsia"/>
                <w:kern w:val="2"/>
                <w:lang w:eastAsia="zh-CN"/>
              </w:rPr>
              <w:t>三十</w:t>
            </w:r>
            <w:r>
              <w:rPr>
                <w:rFonts w:eastAsia="仿宋_GB2312" w:cs="宋体"/>
                <w:kern w:val="2"/>
                <w:lang w:eastAsia="zh-CN"/>
              </w:rPr>
              <w:t>条</w:t>
            </w:r>
          </w:p>
          <w:p w:rsidR="001D5B0D" w:rsidRDefault="00D04674">
            <w:pPr>
              <w:spacing w:line="280" w:lineRule="exact"/>
              <w:rPr>
                <w:rFonts w:eastAsia="仿宋_GB2312" w:cs="宋体"/>
                <w:kern w:val="2"/>
                <w:lang w:eastAsia="zh-CN"/>
              </w:rPr>
            </w:pPr>
            <w:r>
              <w:rPr>
                <w:rFonts w:eastAsia="仿宋_GB2312" w:cs="宋体" w:hint="eastAsia"/>
                <w:kern w:val="2"/>
                <w:lang w:eastAsia="zh-CN"/>
              </w:rPr>
              <w:t>《浙江省住房和城乡建设厅关于印发</w:t>
            </w:r>
            <w:r>
              <w:rPr>
                <w:rFonts w:eastAsia="仿宋_GB2312" w:cs="宋体" w:hint="eastAsia"/>
                <w:kern w:val="2"/>
                <w:lang w:eastAsia="zh-CN"/>
              </w:rPr>
              <w:t xml:space="preserve"> 2026</w:t>
            </w:r>
            <w:r>
              <w:rPr>
                <w:rFonts w:eastAsia="仿宋_GB2312" w:cs="宋体" w:hint="eastAsia"/>
                <w:kern w:val="2"/>
                <w:lang w:eastAsia="zh-CN"/>
              </w:rPr>
              <w:t>年版</w:t>
            </w:r>
            <w:r>
              <w:rPr>
                <w:rFonts w:eastAsia="仿宋_GB2312" w:cs="宋体" w:hint="eastAsia"/>
                <w:kern w:val="2"/>
                <w:lang w:eastAsia="zh-CN"/>
              </w:rPr>
              <w:t>&lt;</w:t>
            </w:r>
            <w:r>
              <w:rPr>
                <w:rFonts w:eastAsia="仿宋_GB2312" w:cs="宋体" w:hint="eastAsia"/>
                <w:kern w:val="2"/>
                <w:lang w:eastAsia="zh-CN"/>
              </w:rPr>
              <w:t>浙江省商品住宅质量保证书</w:t>
            </w:r>
            <w:r>
              <w:rPr>
                <w:rFonts w:eastAsia="仿宋_GB2312" w:cs="宋体" w:hint="eastAsia"/>
                <w:kern w:val="2"/>
                <w:lang w:eastAsia="zh-CN"/>
              </w:rPr>
              <w:t>(</w:t>
            </w:r>
            <w:r>
              <w:rPr>
                <w:rFonts w:eastAsia="仿宋_GB2312" w:cs="宋体" w:hint="eastAsia"/>
                <w:kern w:val="2"/>
                <w:lang w:eastAsia="zh-CN"/>
              </w:rPr>
              <w:t>样式</w:t>
            </w:r>
            <w:r>
              <w:rPr>
                <w:rFonts w:eastAsia="仿宋_GB2312" w:cs="宋体" w:hint="eastAsia"/>
                <w:kern w:val="2"/>
                <w:lang w:eastAsia="zh-CN"/>
              </w:rPr>
              <w:t>)</w:t>
            </w:r>
            <w:r>
              <w:rPr>
                <w:rFonts w:eastAsia="仿宋_GB2312" w:cs="宋体" w:hint="eastAsia"/>
                <w:kern w:val="2"/>
                <w:lang w:eastAsia="zh-CN"/>
              </w:rPr>
              <w:t>&gt;&lt;</w:t>
            </w:r>
            <w:r>
              <w:rPr>
                <w:rFonts w:eastAsia="仿宋_GB2312" w:cs="宋体" w:hint="eastAsia"/>
                <w:kern w:val="2"/>
                <w:lang w:eastAsia="zh-CN"/>
              </w:rPr>
              <w:t>浙江省商品住宅使用说明书</w:t>
            </w:r>
            <w:r>
              <w:rPr>
                <w:rFonts w:eastAsia="仿宋_GB2312" w:cs="宋体" w:hint="eastAsia"/>
                <w:kern w:val="2"/>
                <w:lang w:eastAsia="zh-CN"/>
              </w:rPr>
              <w:t>(</w:t>
            </w:r>
            <w:r>
              <w:rPr>
                <w:rFonts w:eastAsia="仿宋_GB2312" w:cs="宋体" w:hint="eastAsia"/>
                <w:kern w:val="2"/>
                <w:lang w:eastAsia="zh-CN"/>
              </w:rPr>
              <w:t>样式</w:t>
            </w:r>
            <w:r>
              <w:rPr>
                <w:rFonts w:eastAsia="仿宋_GB2312" w:cs="宋体" w:hint="eastAsia"/>
                <w:kern w:val="2"/>
                <w:lang w:eastAsia="zh-CN"/>
              </w:rPr>
              <w:t>)</w:t>
            </w:r>
            <w:r>
              <w:rPr>
                <w:rFonts w:eastAsia="仿宋_GB2312" w:cs="宋体" w:hint="eastAsia"/>
                <w:kern w:val="2"/>
                <w:lang w:eastAsia="zh-CN"/>
              </w:rPr>
              <w:t>&gt;</w:t>
            </w:r>
            <w:r>
              <w:rPr>
                <w:rFonts w:eastAsia="仿宋_GB2312" w:cs="宋体" w:hint="eastAsia"/>
                <w:kern w:val="2"/>
                <w:lang w:eastAsia="zh-CN"/>
              </w:rPr>
              <w:t>的通知》</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-6</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lang w:eastAsia="zh-CN"/>
              </w:rPr>
            </w:pPr>
            <w:r>
              <w:rPr>
                <w:rFonts w:eastAsia="仿宋_GB2312" w:cs="宋体" w:hint="eastAsia"/>
                <w:kern w:val="2"/>
                <w:lang w:eastAsia="zh-CN"/>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因企业自身原因超过出让合同约定的动工开发期限满</w:t>
            </w:r>
            <w:r>
              <w:rPr>
                <w:rFonts w:eastAsia="仿宋_GB2312" w:cs="宋体"/>
                <w:kern w:val="2"/>
                <w:lang w:eastAsia="zh-CN"/>
              </w:rPr>
              <w:t>1</w:t>
            </w:r>
            <w:r>
              <w:rPr>
                <w:rFonts w:eastAsia="仿宋_GB2312" w:cs="宋体"/>
                <w:kern w:val="2"/>
                <w:lang w:eastAsia="zh-CN"/>
              </w:rPr>
              <w:t>年未动工开发的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《闲置土地处置办法》第十四条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-6</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kern w:val="2"/>
              </w:rPr>
              <w:t>资规</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因企业自身原因欠缴土地出让金</w:t>
            </w:r>
            <w:r>
              <w:rPr>
                <w:rFonts w:eastAsia="仿宋_GB2312" w:cs="宋体" w:hint="eastAsia"/>
                <w:kern w:val="2"/>
                <w:lang w:eastAsia="zh-CN"/>
              </w:rPr>
              <w:t>（</w:t>
            </w:r>
            <w:r>
              <w:rPr>
                <w:rFonts w:eastAsia="仿宋_GB2312" w:cs="宋体"/>
                <w:kern w:val="2"/>
                <w:lang w:eastAsia="zh-CN"/>
              </w:rPr>
              <w:t>含违约金</w:t>
            </w:r>
            <w:r>
              <w:rPr>
                <w:rFonts w:eastAsia="仿宋_GB2312" w:cs="宋体" w:hint="eastAsia"/>
                <w:kern w:val="2"/>
                <w:lang w:eastAsia="zh-CN"/>
              </w:rPr>
              <w:t>）</w:t>
            </w:r>
            <w:r>
              <w:rPr>
                <w:rFonts w:eastAsia="仿宋_GB2312" w:cs="宋体"/>
                <w:kern w:val="2"/>
                <w:lang w:eastAsia="zh-CN"/>
              </w:rPr>
              <w:t>但未超过</w:t>
            </w:r>
            <w:r>
              <w:rPr>
                <w:rFonts w:eastAsia="仿宋_GB2312" w:cs="宋体"/>
                <w:kern w:val="2"/>
                <w:lang w:eastAsia="zh-CN"/>
              </w:rPr>
              <w:t>60</w:t>
            </w:r>
            <w:r>
              <w:rPr>
                <w:rFonts w:eastAsia="仿宋_GB2312" w:cs="宋体"/>
                <w:kern w:val="2"/>
                <w:lang w:eastAsia="zh-CN"/>
              </w:rPr>
              <w:t>天的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《民法典》第三百五十一条、《国务院办公厅关于规范国有土地使用权出让收支管理的通知》</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-6</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kern w:val="2"/>
              </w:rPr>
              <w:t>资规</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因企业自身原因欠缴土地出让金</w:t>
            </w:r>
            <w:r>
              <w:rPr>
                <w:rFonts w:eastAsia="仿宋_GB2312" w:cs="宋体" w:hint="eastAsia"/>
                <w:kern w:val="2"/>
                <w:lang w:eastAsia="zh-CN"/>
              </w:rPr>
              <w:t>（</w:t>
            </w:r>
            <w:r>
              <w:rPr>
                <w:rFonts w:eastAsia="仿宋_GB2312" w:cs="宋体"/>
                <w:kern w:val="2"/>
                <w:lang w:eastAsia="zh-CN"/>
              </w:rPr>
              <w:t>含违约金</w:t>
            </w:r>
            <w:r>
              <w:rPr>
                <w:rFonts w:eastAsia="仿宋_GB2312" w:cs="宋体" w:hint="eastAsia"/>
                <w:kern w:val="2"/>
                <w:lang w:eastAsia="zh-CN"/>
              </w:rPr>
              <w:t>）</w:t>
            </w:r>
            <w:r>
              <w:rPr>
                <w:rFonts w:eastAsia="仿宋_GB2312" w:cs="宋体"/>
                <w:kern w:val="2"/>
                <w:lang w:eastAsia="zh-CN"/>
              </w:rPr>
              <w:t>超过</w:t>
            </w:r>
            <w:r>
              <w:rPr>
                <w:rFonts w:eastAsia="仿宋_GB2312" w:cs="宋体"/>
                <w:kern w:val="2"/>
                <w:lang w:eastAsia="zh-CN"/>
              </w:rPr>
              <w:t>60</w:t>
            </w:r>
            <w:r>
              <w:rPr>
                <w:rFonts w:eastAsia="仿宋_GB2312" w:cs="宋体"/>
                <w:kern w:val="2"/>
                <w:lang w:eastAsia="zh-CN"/>
              </w:rPr>
              <w:t>天的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《民法典》第三百五十一条、《国务院办公厅关于规范国有土地使用权出让收支管理的通知》</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kern w:val="2"/>
              </w:rPr>
              <w:t>资规</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因企业自身原因超过出让合同约定的动工开发期限满</w:t>
            </w:r>
            <w:r>
              <w:rPr>
                <w:rFonts w:eastAsia="仿宋_GB2312" w:cs="宋体"/>
                <w:kern w:val="2"/>
                <w:lang w:eastAsia="zh-CN"/>
              </w:rPr>
              <w:t>2</w:t>
            </w:r>
            <w:r>
              <w:rPr>
                <w:rFonts w:eastAsia="仿宋_GB2312" w:cs="宋体"/>
                <w:kern w:val="2"/>
                <w:lang w:eastAsia="zh-CN"/>
              </w:rPr>
              <w:t>年未动工开发的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《闲置土地处置办法》第十四条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kern w:val="2"/>
              </w:rPr>
              <w:t>资规</w:t>
            </w:r>
          </w:p>
        </w:tc>
      </w:tr>
      <w:tr w:rsidR="001D5B0D">
        <w:trPr>
          <w:cantSplit/>
          <w:trHeight w:hRule="exact" w:val="57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lastRenderedPageBreak/>
              <w:t>违规将建筑工程肢解发包或将工程发包给不具有相应资质条件的承包单位的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《建筑法》第六十五条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-6</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未按施工合同约定拨付人工费用的</w:t>
            </w:r>
            <w:r>
              <w:rPr>
                <w:rFonts w:eastAsia="仿宋_GB2312" w:cs="宋体" w:hint="eastAsia"/>
                <w:kern w:val="2"/>
                <w:lang w:eastAsia="zh-CN"/>
              </w:rPr>
              <w:t>；</w:t>
            </w:r>
            <w:r>
              <w:rPr>
                <w:rFonts w:eastAsia="仿宋_GB2312" w:cs="宋体"/>
                <w:kern w:val="2"/>
                <w:lang w:eastAsia="zh-CN"/>
              </w:rPr>
              <w:t>未向施工单位提供工程款支付担保的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《保障农民工工资支付条例》第二十四条、第五十七条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-6</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建设单位在物业管理区域内不按规定配置物业管理用房的</w:t>
            </w:r>
            <w:r>
              <w:rPr>
                <w:rFonts w:eastAsia="仿宋_GB2312" w:cs="宋体" w:hint="eastAsia"/>
                <w:kern w:val="2"/>
                <w:lang w:eastAsia="zh-CN"/>
              </w:rPr>
              <w:t>；</w:t>
            </w:r>
            <w:r>
              <w:rPr>
                <w:rFonts w:eastAsia="仿宋_GB2312" w:cs="宋体"/>
                <w:kern w:val="2"/>
                <w:lang w:eastAsia="zh-CN"/>
              </w:rPr>
              <w:t>建设单位擅自改变物业管理用房的用途或擅自处分属于业主的物业共用部位、共用设施设备的所有权或者使用权的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《物业管理条例》第五十七条、第六十一条、第六十二条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-6</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57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未按照建设工程规划许可证许可内容进行建设</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hint="eastAsia"/>
                <w:kern w:val="2"/>
                <w:lang w:eastAsia="zh-CN"/>
              </w:rPr>
              <w:t>《中华人民共和国城乡规划法》</w:t>
            </w:r>
            <w:r>
              <w:rPr>
                <w:rFonts w:eastAsia="仿宋_GB2312" w:cs="宋体" w:hint="eastAsia"/>
                <w:kern w:val="2"/>
                <w:lang w:eastAsia="zh-CN"/>
              </w:rPr>
              <w:t>第六十四条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-6</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kern w:val="2"/>
              </w:rPr>
              <w:t>资规</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建设工程竣工验收合格之日起</w:t>
            </w:r>
            <w:r>
              <w:rPr>
                <w:rFonts w:eastAsia="仿宋_GB2312" w:cs="宋体"/>
                <w:kern w:val="2"/>
                <w:lang w:eastAsia="zh-CN"/>
              </w:rPr>
              <w:t>3</w:t>
            </w:r>
            <w:r>
              <w:rPr>
                <w:rFonts w:eastAsia="仿宋_GB2312" w:cs="宋体"/>
                <w:kern w:val="2"/>
                <w:lang w:eastAsia="zh-CN"/>
              </w:rPr>
              <w:t>个月内未向所在地城市建设档案机构报送符合规定的建设工程档案的或建设工程档案不齐全的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kern w:val="2"/>
                <w:lang w:eastAsia="zh-CN"/>
              </w:rPr>
              <w:t>《建设工程质量管理条例》第十七条、第五十九条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-6</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rPr>
            </w:pPr>
            <w:r>
              <w:rPr>
                <w:rFonts w:eastAsia="仿宋_GB2312" w:cs="宋体" w:hint="eastAsia"/>
                <w:kern w:val="2"/>
              </w:rPr>
              <w:t>住建</w:t>
            </w:r>
          </w:p>
        </w:tc>
      </w:tr>
      <w:tr w:rsidR="001D5B0D">
        <w:trPr>
          <w:cantSplit/>
          <w:trHeight w:hRule="exact" w:val="235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lang w:eastAsia="zh-CN"/>
              </w:rPr>
              <w:t>项目存在重大事故隐患，且拒不执行监督机构整改决定，或未在规定时限内整改完成的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lang w:eastAsia="zh-CN"/>
              </w:rPr>
              <w:t>根据《浙江省住房和城乡建设厅关于落实建设单位工程质量首要责任的实施意见》第四点第（一）小点，对重大事故隐患未整改到位被责令全面停工的住宅工程，项目所在地建设主管部门将责令停工的决定抄送项目所在地房地产主管部门，房地产主管部门按照国家规定暂停项目预售或房屋交易合同网签备案，待批准复工后方可恢复。</w:t>
            </w:r>
          </w:p>
        </w:tc>
        <w:tc>
          <w:tcPr>
            <w:tcW w:w="664" w:type="dxa"/>
            <w:vAlign w:val="center"/>
          </w:tcPr>
          <w:p w:rsidR="001D5B0D" w:rsidRDefault="00D04674">
            <w:pPr>
              <w:spacing w:line="280" w:lineRule="exact"/>
              <w:jc w:val="center"/>
              <w:rPr>
                <w:rFonts w:ascii="仿宋_GB2312" w:eastAsia="仿宋_GB2312"/>
                <w:color w:val="auto"/>
                <w:lang w:val="en" w:eastAsia="zh-CN"/>
              </w:rPr>
            </w:pPr>
            <w:r>
              <w:rPr>
                <w:rFonts w:ascii="仿宋_GB2312" w:eastAsia="仿宋_GB2312"/>
                <w:color w:val="auto"/>
                <w:lang w:val="en" w:eastAsia="zh-CN"/>
              </w:rPr>
              <w:t>-3</w:t>
            </w:r>
            <w:r>
              <w:rPr>
                <w:rFonts w:ascii="仿宋_GB2312" w:eastAsia="仿宋_GB2312" w:hint="eastAsia"/>
                <w:color w:val="auto"/>
                <w:lang w:val="en" w:eastAsia="zh-CN"/>
              </w:rPr>
              <w:t>分</w:t>
            </w:r>
          </w:p>
        </w:tc>
        <w:tc>
          <w:tcPr>
            <w:tcW w:w="736" w:type="dxa"/>
            <w:vAlign w:val="center"/>
          </w:tcPr>
          <w:p w:rsidR="001D5B0D" w:rsidRDefault="00D04674">
            <w:pPr>
              <w:spacing w:line="280" w:lineRule="exact"/>
              <w:jc w:val="center"/>
              <w:rPr>
                <w:rFonts w:eastAsia="仿宋_GB2312" w:cs="宋体"/>
                <w:kern w:val="2"/>
                <w:lang w:eastAsia="zh-CN"/>
              </w:rPr>
            </w:pPr>
            <w:r>
              <w:rPr>
                <w:rFonts w:eastAsia="仿宋_GB2312" w:cs="宋体" w:hint="eastAsia"/>
                <w:kern w:val="2"/>
                <w:lang w:eastAsia="zh-CN"/>
              </w:rPr>
              <w:t>住建</w:t>
            </w:r>
          </w:p>
        </w:tc>
      </w:tr>
      <w:tr w:rsidR="001D5B0D">
        <w:trPr>
          <w:cantSplit/>
          <w:trHeight w:hRule="exact" w:val="1810"/>
          <w:jc w:val="center"/>
        </w:trPr>
        <w:tc>
          <w:tcPr>
            <w:tcW w:w="7221" w:type="dxa"/>
            <w:vAlign w:val="center"/>
          </w:tcPr>
          <w:p w:rsidR="001D5B0D" w:rsidRDefault="00D04674">
            <w:pPr>
              <w:spacing w:line="280" w:lineRule="exact"/>
              <w:rPr>
                <w:rFonts w:eastAsia="仿宋_GB2312" w:cs="宋体"/>
                <w:kern w:val="2"/>
                <w:lang w:eastAsia="zh-CN"/>
              </w:rPr>
            </w:pPr>
            <w:r>
              <w:rPr>
                <w:rFonts w:eastAsia="仿宋_GB2312" w:cs="宋体"/>
                <w:lang w:eastAsia="zh-CN"/>
              </w:rPr>
              <w:t>深基坑未进行第三方监测，或监测过程中发现支护结构或周边建筑物变形值超过设计变形值，未及时采取处置措施的</w:t>
            </w:r>
          </w:p>
        </w:tc>
        <w:tc>
          <w:tcPr>
            <w:tcW w:w="4776" w:type="dxa"/>
            <w:vAlign w:val="center"/>
          </w:tcPr>
          <w:p w:rsidR="001D5B0D" w:rsidRDefault="00D04674">
            <w:pPr>
              <w:spacing w:line="280" w:lineRule="exact"/>
              <w:rPr>
                <w:rFonts w:eastAsia="仿宋_GB2312" w:cs="宋体"/>
                <w:kern w:val="2"/>
                <w:lang w:eastAsia="zh-CN"/>
              </w:rPr>
            </w:pPr>
            <w:r>
              <w:rPr>
                <w:rFonts w:eastAsia="仿宋_GB2312" w:cs="宋体"/>
                <w:lang w:eastAsia="zh-CN"/>
              </w:rPr>
              <w:t>根据《危险性较大的分部分项工程安全管理规定》（住建部令第</w:t>
            </w:r>
            <w:r>
              <w:rPr>
                <w:rFonts w:eastAsia="仿宋_GB2312" w:cs="宋体"/>
                <w:lang w:eastAsia="zh-CN"/>
              </w:rPr>
              <w:t>37</w:t>
            </w:r>
            <w:r>
              <w:rPr>
                <w:rFonts w:eastAsia="仿宋_GB2312" w:cs="宋体"/>
                <w:lang w:eastAsia="zh-CN"/>
              </w:rPr>
              <w:t>号文）第二十条规定：对于按照规定需要进行第三方监测的危大工程，建设单位应当委托具有相应勘察资质的单位进行监测。监测发现异常时，建设单位应当立即组织相关单位采取处置措施。</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-2</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lang w:eastAsia="zh-CN"/>
              </w:rPr>
            </w:pPr>
            <w:r>
              <w:rPr>
                <w:rFonts w:eastAsia="仿宋_GB2312" w:cs="宋体" w:hint="eastAsia"/>
                <w:kern w:val="2"/>
                <w:lang w:eastAsia="zh-CN"/>
              </w:rPr>
              <w:t>住建</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bidi="ar-SA"/>
              </w:rPr>
            </w:pPr>
            <w:r>
              <w:rPr>
                <w:rFonts w:eastAsia="仿宋_GB2312" w:cs="宋体" w:hint="eastAsia"/>
                <w:kern w:val="2"/>
                <w:lang w:eastAsia="zh-CN"/>
              </w:rPr>
              <w:lastRenderedPageBreak/>
              <w:t>被列入严重违法失信名单</w:t>
            </w:r>
          </w:p>
        </w:tc>
        <w:tc>
          <w:tcPr>
            <w:tcW w:w="4776" w:type="dxa"/>
            <w:vAlign w:val="center"/>
          </w:tcPr>
          <w:p w:rsidR="001D5B0D" w:rsidRDefault="00D04674">
            <w:pPr>
              <w:spacing w:line="280" w:lineRule="exact"/>
              <w:rPr>
                <w:rFonts w:eastAsia="仿宋_GB2312" w:cs="宋体"/>
                <w:kern w:val="2"/>
                <w:lang w:eastAsia="zh-CN" w:bidi="ar-SA"/>
              </w:rPr>
            </w:pPr>
            <w:r>
              <w:rPr>
                <w:rFonts w:eastAsia="仿宋_GB2312" w:cs="宋体" w:hint="eastAsia"/>
                <w:kern w:val="2"/>
                <w:lang w:eastAsia="zh-CN"/>
              </w:rPr>
              <w:t>《市场监督管理严重违法失信名单管理办法》第四条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lang w:eastAsia="zh-CN" w:bidi="ar-SA"/>
              </w:rPr>
            </w:pPr>
            <w:r>
              <w:rPr>
                <w:rFonts w:eastAsia="仿宋_GB2312" w:cs="宋体" w:hint="eastAsia"/>
                <w:kern w:val="2"/>
              </w:rPr>
              <w:t>市监</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bidi="ar-SA"/>
              </w:rPr>
            </w:pPr>
            <w:r>
              <w:rPr>
                <w:rFonts w:eastAsia="仿宋_GB2312" w:cs="宋体" w:hint="eastAsia"/>
                <w:kern w:val="2"/>
                <w:lang w:eastAsia="zh-CN"/>
              </w:rPr>
              <w:t>被列入失信被执行人名单</w:t>
            </w:r>
          </w:p>
        </w:tc>
        <w:tc>
          <w:tcPr>
            <w:tcW w:w="4776" w:type="dxa"/>
            <w:vAlign w:val="center"/>
          </w:tcPr>
          <w:p w:rsidR="001D5B0D" w:rsidRDefault="00D04674">
            <w:pPr>
              <w:spacing w:line="280" w:lineRule="exact"/>
              <w:rPr>
                <w:rFonts w:eastAsia="仿宋_GB2312" w:cs="宋体"/>
                <w:kern w:val="2"/>
                <w:lang w:eastAsia="zh-CN" w:bidi="ar-SA"/>
              </w:rPr>
            </w:pPr>
            <w:r>
              <w:rPr>
                <w:rFonts w:eastAsia="仿宋_GB2312" w:cs="宋体" w:hint="eastAsia"/>
                <w:kern w:val="2"/>
                <w:lang w:eastAsia="zh-CN"/>
              </w:rPr>
              <w:t>《</w:t>
            </w:r>
            <w:r>
              <w:rPr>
                <w:rFonts w:eastAsia="仿宋_GB2312" w:cs="宋体" w:hint="eastAsia"/>
                <w:kern w:val="2"/>
                <w:lang w:eastAsia="zh-CN"/>
              </w:rPr>
              <w:t>浙江省公共信用信息管理条例</w:t>
            </w:r>
            <w:r>
              <w:rPr>
                <w:rFonts w:eastAsia="仿宋_GB2312" w:cs="宋体" w:hint="eastAsia"/>
                <w:kern w:val="2"/>
                <w:lang w:eastAsia="zh-CN"/>
              </w:rPr>
              <w:t>》第十一条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lang w:eastAsia="zh-CN" w:bidi="ar-SA"/>
              </w:rPr>
            </w:pPr>
            <w:r>
              <w:rPr>
                <w:rFonts w:eastAsia="仿宋_GB2312" w:cs="宋体" w:hint="eastAsia"/>
                <w:kern w:val="2"/>
              </w:rPr>
              <w:t>法院</w:t>
            </w:r>
          </w:p>
        </w:tc>
      </w:tr>
      <w:tr w:rsidR="001D5B0D">
        <w:trPr>
          <w:cantSplit/>
          <w:trHeight w:hRule="exact" w:val="850"/>
          <w:jc w:val="center"/>
        </w:trPr>
        <w:tc>
          <w:tcPr>
            <w:tcW w:w="7221" w:type="dxa"/>
            <w:vAlign w:val="center"/>
          </w:tcPr>
          <w:p w:rsidR="001D5B0D" w:rsidRDefault="00D04674">
            <w:pPr>
              <w:spacing w:line="280" w:lineRule="exact"/>
              <w:rPr>
                <w:rFonts w:eastAsia="仿宋_GB2312" w:cs="宋体"/>
                <w:kern w:val="2"/>
                <w:lang w:eastAsia="zh-CN" w:bidi="ar-SA"/>
              </w:rPr>
            </w:pPr>
            <w:r>
              <w:rPr>
                <w:rFonts w:eastAsia="仿宋_GB2312" w:cs="宋体" w:hint="eastAsia"/>
                <w:kern w:val="2"/>
                <w:lang w:eastAsia="zh-CN"/>
              </w:rPr>
              <w:t>纳税缴费信用评价为</w:t>
            </w:r>
            <w:r>
              <w:rPr>
                <w:rFonts w:eastAsia="仿宋_GB2312" w:cs="宋体" w:hint="eastAsia"/>
                <w:kern w:val="2"/>
                <w:lang w:eastAsia="zh-CN"/>
              </w:rPr>
              <w:t>D</w:t>
            </w:r>
            <w:r>
              <w:rPr>
                <w:rFonts w:eastAsia="仿宋_GB2312" w:cs="宋体" w:hint="eastAsia"/>
                <w:kern w:val="2"/>
                <w:lang w:eastAsia="zh-CN"/>
              </w:rPr>
              <w:t>级</w:t>
            </w:r>
          </w:p>
        </w:tc>
        <w:tc>
          <w:tcPr>
            <w:tcW w:w="4776" w:type="dxa"/>
            <w:vAlign w:val="center"/>
          </w:tcPr>
          <w:p w:rsidR="001D5B0D" w:rsidRDefault="00D04674">
            <w:pPr>
              <w:spacing w:line="280" w:lineRule="exact"/>
              <w:rPr>
                <w:rFonts w:eastAsia="仿宋_GB2312" w:cs="宋体"/>
                <w:kern w:val="2"/>
                <w:lang w:eastAsia="zh-CN" w:bidi="ar-SA"/>
              </w:rPr>
            </w:pPr>
            <w:r>
              <w:rPr>
                <w:rFonts w:eastAsia="仿宋_GB2312" w:cs="宋体" w:hint="eastAsia"/>
                <w:kern w:val="2"/>
                <w:lang w:eastAsia="zh-CN"/>
              </w:rPr>
              <w:t>《纳税缴费信用管理办法》</w:t>
            </w:r>
            <w:r>
              <w:rPr>
                <w:rFonts w:eastAsia="仿宋_GB2312" w:cs="宋体" w:hint="eastAsia"/>
                <w:kern w:val="2"/>
                <w:lang w:eastAsia="zh-CN"/>
              </w:rPr>
              <w:t xml:space="preserve"> </w:t>
            </w:r>
            <w:r>
              <w:rPr>
                <w:rFonts w:eastAsia="仿宋_GB2312" w:cs="宋体" w:hint="eastAsia"/>
                <w:kern w:val="2"/>
                <w:lang w:eastAsia="zh-CN"/>
              </w:rPr>
              <w:t>第三十四条</w:t>
            </w:r>
          </w:p>
        </w:tc>
        <w:tc>
          <w:tcPr>
            <w:tcW w:w="664"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736" w:type="dxa"/>
            <w:vAlign w:val="center"/>
          </w:tcPr>
          <w:p w:rsidR="001D5B0D" w:rsidRDefault="00D04674">
            <w:pPr>
              <w:spacing w:line="280" w:lineRule="exact"/>
              <w:jc w:val="center"/>
              <w:rPr>
                <w:rFonts w:eastAsia="仿宋_GB2312" w:cs="宋体"/>
                <w:kern w:val="2"/>
                <w:lang w:eastAsia="zh-CN" w:bidi="ar-SA"/>
              </w:rPr>
            </w:pPr>
            <w:r>
              <w:rPr>
                <w:rFonts w:eastAsia="仿宋_GB2312" w:cs="宋体" w:hint="eastAsia"/>
                <w:kern w:val="2"/>
              </w:rPr>
              <w:t>税务</w:t>
            </w:r>
          </w:p>
        </w:tc>
      </w:tr>
    </w:tbl>
    <w:p w:rsidR="001D5B0D" w:rsidRDefault="001D5B0D">
      <w:pPr>
        <w:spacing w:line="600" w:lineRule="exact"/>
        <w:rPr>
          <w:rFonts w:eastAsia="黑体" w:cs="宋体"/>
          <w:sz w:val="32"/>
          <w:szCs w:val="32"/>
        </w:rPr>
        <w:sectPr w:rsidR="001D5B0D">
          <w:footerReference w:type="default" r:id="rId8"/>
          <w:pgSz w:w="16838" w:h="11905" w:orient="landscape"/>
          <w:pgMar w:top="1587" w:right="1701" w:bottom="1587" w:left="1701" w:header="850" w:footer="992" w:gutter="0"/>
          <w:pgNumType w:fmt="numberInDash"/>
          <w:cols w:space="0"/>
          <w:docGrid w:type="lines" w:linePitch="335"/>
        </w:sectPr>
      </w:pPr>
    </w:p>
    <w:p w:rsidR="001D5B0D" w:rsidRDefault="00D04674">
      <w:pPr>
        <w:spacing w:line="400" w:lineRule="exact"/>
        <w:rPr>
          <w:rFonts w:ascii="黑体" w:eastAsia="黑体" w:hAnsi="黑体" w:cs="黑体"/>
          <w:color w:val="auto"/>
          <w:sz w:val="32"/>
          <w:szCs w:val="32"/>
        </w:rPr>
      </w:pPr>
      <w:r>
        <w:rPr>
          <w:rFonts w:ascii="黑体" w:eastAsia="黑体" w:hAnsi="黑体" w:cs="黑体" w:hint="eastAsia"/>
          <w:color w:val="auto"/>
          <w:sz w:val="32"/>
          <w:szCs w:val="32"/>
        </w:rPr>
        <w:lastRenderedPageBreak/>
        <w:t>附件</w:t>
      </w:r>
      <w:r>
        <w:rPr>
          <w:rFonts w:ascii="黑体" w:eastAsia="黑体" w:hAnsi="黑体" w:cs="黑体" w:hint="eastAsia"/>
          <w:color w:val="auto"/>
          <w:sz w:val="32"/>
          <w:szCs w:val="32"/>
        </w:rPr>
        <w:t>2</w:t>
      </w:r>
    </w:p>
    <w:p w:rsidR="001D5B0D" w:rsidRDefault="001D5B0D">
      <w:pPr>
        <w:pStyle w:val="Default"/>
        <w:spacing w:line="400" w:lineRule="exact"/>
        <w:rPr>
          <w:rFonts w:ascii="黑体" w:eastAsia="黑体" w:hAnsi="黑体" w:cs="黑体"/>
          <w:sz w:val="32"/>
          <w:szCs w:val="32"/>
        </w:rPr>
      </w:pPr>
    </w:p>
    <w:p w:rsidR="001D5B0D" w:rsidRDefault="00D04674">
      <w:pPr>
        <w:spacing w:line="560" w:lineRule="exact"/>
        <w:jc w:val="center"/>
        <w:rPr>
          <w:rFonts w:eastAsia="方正小标宋简体" w:cs="宋体"/>
          <w:color w:val="auto"/>
          <w:sz w:val="44"/>
          <w:szCs w:val="44"/>
          <w:lang w:eastAsia="zh-CN"/>
        </w:rPr>
      </w:pPr>
      <w:r>
        <w:rPr>
          <w:rFonts w:eastAsia="方正小标宋简体" w:cs="宋体" w:hint="eastAsia"/>
          <w:color w:val="auto"/>
          <w:sz w:val="44"/>
          <w:szCs w:val="44"/>
          <w:lang w:eastAsia="zh-CN"/>
        </w:rPr>
        <w:t>温州市房产测绘机构信用记分标准</w:t>
      </w:r>
    </w:p>
    <w:p w:rsidR="001D5B0D" w:rsidRDefault="00D04674">
      <w:pPr>
        <w:spacing w:line="600" w:lineRule="exact"/>
        <w:ind w:firstLineChars="200" w:firstLine="640"/>
        <w:rPr>
          <w:rFonts w:eastAsia="黑体" w:cs="宋体"/>
          <w:color w:val="auto"/>
          <w:sz w:val="32"/>
          <w:szCs w:val="32"/>
        </w:rPr>
      </w:pPr>
      <w:r>
        <w:rPr>
          <w:rFonts w:ascii="黑体" w:eastAsia="黑体" w:hAnsi="黑体" w:cs="宋体" w:hint="eastAsia"/>
          <w:color w:val="auto"/>
          <w:sz w:val="32"/>
          <w:szCs w:val="32"/>
        </w:rPr>
        <w:t>一、基础信息</w:t>
      </w:r>
    </w:p>
    <w:tbl>
      <w:tblPr>
        <w:tblStyle w:val="TableNormal"/>
        <w:tblW w:w="12970" w:type="dxa"/>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1995"/>
        <w:gridCol w:w="8256"/>
        <w:gridCol w:w="980"/>
        <w:gridCol w:w="740"/>
        <w:gridCol w:w="999"/>
      </w:tblGrid>
      <w:tr w:rsidR="001D5B0D">
        <w:trPr>
          <w:trHeight w:hRule="exact" w:val="727"/>
          <w:jc w:val="center"/>
        </w:trPr>
        <w:tc>
          <w:tcPr>
            <w:tcW w:w="1995" w:type="dxa"/>
            <w:vAlign w:val="center"/>
          </w:tcPr>
          <w:p w:rsidR="001D5B0D" w:rsidRDefault="00D04674">
            <w:pPr>
              <w:jc w:val="center"/>
              <w:rPr>
                <w:rFonts w:eastAsia="黑体" w:cs="宋体"/>
                <w:color w:val="auto"/>
              </w:rPr>
            </w:pPr>
            <w:r>
              <w:rPr>
                <w:rFonts w:eastAsia="黑体" w:cs="宋体" w:hint="eastAsia"/>
                <w:color w:val="auto"/>
                <w:lang w:eastAsia="zh-CN"/>
              </w:rPr>
              <w:t>项目</w:t>
            </w:r>
          </w:p>
        </w:tc>
        <w:tc>
          <w:tcPr>
            <w:tcW w:w="8256" w:type="dxa"/>
            <w:vAlign w:val="center"/>
          </w:tcPr>
          <w:p w:rsidR="001D5B0D" w:rsidRDefault="00D04674">
            <w:pPr>
              <w:jc w:val="center"/>
              <w:rPr>
                <w:rFonts w:eastAsia="黑体" w:cs="宋体"/>
                <w:color w:val="auto"/>
              </w:rPr>
            </w:pPr>
            <w:r>
              <w:rPr>
                <w:rFonts w:eastAsia="黑体" w:cs="宋体" w:hint="eastAsia"/>
                <w:color w:val="auto"/>
                <w:lang w:eastAsia="zh-CN"/>
              </w:rPr>
              <w:t>说明</w:t>
            </w:r>
          </w:p>
        </w:tc>
        <w:tc>
          <w:tcPr>
            <w:tcW w:w="980" w:type="dxa"/>
            <w:vAlign w:val="center"/>
          </w:tcPr>
          <w:p w:rsidR="001D5B0D" w:rsidRDefault="00D04674">
            <w:pPr>
              <w:jc w:val="center"/>
              <w:rPr>
                <w:rFonts w:eastAsia="黑体" w:cs="宋体"/>
                <w:color w:val="auto"/>
              </w:rPr>
            </w:pPr>
            <w:r>
              <w:rPr>
                <w:rFonts w:eastAsia="黑体" w:cs="宋体"/>
                <w:color w:val="auto"/>
              </w:rPr>
              <w:t>记分</w:t>
            </w:r>
          </w:p>
          <w:p w:rsidR="001D5B0D" w:rsidRDefault="00D04674">
            <w:pPr>
              <w:jc w:val="center"/>
              <w:rPr>
                <w:rFonts w:eastAsia="黑体" w:cs="宋体"/>
                <w:color w:val="auto"/>
              </w:rPr>
            </w:pPr>
            <w:r>
              <w:rPr>
                <w:rFonts w:eastAsia="黑体" w:cs="宋体"/>
                <w:color w:val="auto"/>
              </w:rPr>
              <w:t>分值</w:t>
            </w:r>
          </w:p>
        </w:tc>
        <w:tc>
          <w:tcPr>
            <w:tcW w:w="740" w:type="dxa"/>
            <w:vAlign w:val="center"/>
          </w:tcPr>
          <w:p w:rsidR="001D5B0D" w:rsidRDefault="00D04674">
            <w:pPr>
              <w:jc w:val="center"/>
              <w:rPr>
                <w:rFonts w:eastAsia="黑体" w:cs="宋体"/>
                <w:color w:val="auto"/>
              </w:rPr>
            </w:pPr>
            <w:r>
              <w:rPr>
                <w:rFonts w:eastAsia="黑体" w:cs="宋体"/>
                <w:color w:val="auto"/>
              </w:rPr>
              <w:t>信息</w:t>
            </w:r>
            <w:r>
              <w:rPr>
                <w:rFonts w:eastAsia="黑体" w:cs="宋体" w:hint="eastAsia"/>
                <w:color w:val="auto"/>
                <w:lang w:eastAsia="zh-CN"/>
              </w:rPr>
              <w:t xml:space="preserve">   </w:t>
            </w:r>
            <w:r>
              <w:rPr>
                <w:rFonts w:eastAsia="黑体" w:cs="宋体"/>
                <w:color w:val="auto"/>
              </w:rPr>
              <w:t>来源</w:t>
            </w:r>
          </w:p>
        </w:tc>
        <w:tc>
          <w:tcPr>
            <w:tcW w:w="999" w:type="dxa"/>
            <w:vAlign w:val="center"/>
          </w:tcPr>
          <w:p w:rsidR="001D5B0D" w:rsidRDefault="00D04674">
            <w:pPr>
              <w:jc w:val="center"/>
              <w:rPr>
                <w:rFonts w:eastAsia="黑体" w:cs="宋体"/>
                <w:color w:val="auto"/>
              </w:rPr>
            </w:pPr>
            <w:r>
              <w:rPr>
                <w:rFonts w:eastAsia="黑体" w:cs="宋体"/>
                <w:color w:val="auto"/>
              </w:rPr>
              <w:t>备注</w:t>
            </w:r>
          </w:p>
        </w:tc>
      </w:tr>
      <w:tr w:rsidR="001D5B0D">
        <w:trPr>
          <w:trHeight w:hRule="exact" w:val="497"/>
          <w:jc w:val="center"/>
        </w:trPr>
        <w:tc>
          <w:tcPr>
            <w:tcW w:w="1995" w:type="dxa"/>
            <w:vAlign w:val="center"/>
          </w:tcPr>
          <w:p w:rsidR="001D5B0D" w:rsidRDefault="00D04674">
            <w:pPr>
              <w:jc w:val="center"/>
              <w:rPr>
                <w:rFonts w:eastAsia="仿宋_GB2312" w:cs="宋体"/>
                <w:color w:val="auto"/>
              </w:rPr>
            </w:pPr>
            <w:r>
              <w:rPr>
                <w:rFonts w:eastAsia="仿宋_GB2312" w:cs="宋体"/>
                <w:color w:val="auto"/>
              </w:rPr>
              <w:t>登记信息</w:t>
            </w:r>
          </w:p>
        </w:tc>
        <w:tc>
          <w:tcPr>
            <w:tcW w:w="8256" w:type="dxa"/>
            <w:vAlign w:val="center"/>
          </w:tcPr>
          <w:p w:rsidR="001D5B0D" w:rsidRDefault="00D04674">
            <w:pPr>
              <w:rPr>
                <w:rFonts w:eastAsia="仿宋_GB2312" w:cs="宋体"/>
                <w:color w:val="auto"/>
                <w:lang w:eastAsia="zh-CN"/>
              </w:rPr>
            </w:pPr>
            <w:r>
              <w:rPr>
                <w:rFonts w:eastAsia="仿宋_GB2312" w:cs="宋体"/>
                <w:color w:val="auto"/>
                <w:lang w:eastAsia="zh-CN"/>
              </w:rPr>
              <w:t>工商登记信息、</w:t>
            </w:r>
            <w:r>
              <w:rPr>
                <w:rFonts w:eastAsia="仿宋_GB2312" w:cs="宋体" w:hint="eastAsia"/>
                <w:color w:val="auto"/>
                <w:lang w:eastAsia="zh-CN"/>
              </w:rPr>
              <w:t>股东构成、</w:t>
            </w:r>
            <w:r>
              <w:rPr>
                <w:rFonts w:eastAsia="仿宋_GB2312" w:cs="宋体"/>
                <w:color w:val="auto"/>
                <w:lang w:eastAsia="zh-CN"/>
              </w:rPr>
              <w:t>资质等级、从业人员等相关信息</w:t>
            </w:r>
          </w:p>
        </w:tc>
        <w:tc>
          <w:tcPr>
            <w:tcW w:w="980" w:type="dxa"/>
            <w:vAlign w:val="center"/>
          </w:tcPr>
          <w:p w:rsidR="001D5B0D" w:rsidRDefault="00D04674">
            <w:pPr>
              <w:jc w:val="center"/>
              <w:rPr>
                <w:rFonts w:eastAsia="仿宋_GB2312" w:cs="宋体"/>
                <w:color w:val="auto"/>
              </w:rPr>
            </w:pPr>
            <w:r>
              <w:rPr>
                <w:rFonts w:eastAsia="仿宋_GB2312" w:cs="宋体" w:hint="eastAsia"/>
                <w:color w:val="auto"/>
                <w:lang w:eastAsia="zh-CN"/>
              </w:rPr>
              <w:t>6</w:t>
            </w:r>
            <w:r>
              <w:rPr>
                <w:rFonts w:eastAsia="仿宋_GB2312" w:cs="宋体" w:hint="eastAsia"/>
                <w:color w:val="auto"/>
              </w:rPr>
              <w:t>0</w:t>
            </w:r>
            <w:r>
              <w:rPr>
                <w:rFonts w:eastAsia="仿宋_GB2312" w:cs="宋体"/>
                <w:color w:val="auto"/>
              </w:rPr>
              <w:t>分</w:t>
            </w:r>
          </w:p>
        </w:tc>
        <w:tc>
          <w:tcPr>
            <w:tcW w:w="740" w:type="dxa"/>
            <w:vAlign w:val="center"/>
          </w:tcPr>
          <w:p w:rsidR="001D5B0D" w:rsidRDefault="00D04674">
            <w:pPr>
              <w:jc w:val="center"/>
              <w:rPr>
                <w:rFonts w:eastAsia="仿宋_GB2312" w:cs="宋体"/>
                <w:color w:val="auto"/>
              </w:rPr>
            </w:pPr>
            <w:r>
              <w:rPr>
                <w:rFonts w:eastAsia="仿宋_GB2312" w:cs="宋体"/>
                <w:color w:val="auto"/>
              </w:rPr>
              <w:t>企业</w:t>
            </w:r>
          </w:p>
        </w:tc>
        <w:tc>
          <w:tcPr>
            <w:tcW w:w="999" w:type="dxa"/>
            <w:vAlign w:val="center"/>
          </w:tcPr>
          <w:p w:rsidR="001D5B0D" w:rsidRDefault="001D5B0D">
            <w:pPr>
              <w:rPr>
                <w:rFonts w:eastAsia="仿宋_GB2312" w:cs="宋体"/>
                <w:color w:val="auto"/>
                <w:lang w:eastAsia="zh-CN"/>
              </w:rPr>
            </w:pPr>
          </w:p>
        </w:tc>
      </w:tr>
      <w:tr w:rsidR="001D5B0D">
        <w:trPr>
          <w:trHeight w:hRule="exact" w:val="677"/>
          <w:jc w:val="center"/>
        </w:trPr>
        <w:tc>
          <w:tcPr>
            <w:tcW w:w="1995" w:type="dxa"/>
            <w:vAlign w:val="center"/>
          </w:tcPr>
          <w:p w:rsidR="001D5B0D" w:rsidRDefault="00D04674">
            <w:pPr>
              <w:jc w:val="center"/>
              <w:rPr>
                <w:rFonts w:eastAsia="仿宋_GB2312" w:cs="宋体"/>
                <w:color w:val="auto"/>
              </w:rPr>
            </w:pPr>
            <w:r>
              <w:rPr>
                <w:rFonts w:eastAsia="仿宋_GB2312" w:cs="宋体"/>
                <w:color w:val="auto"/>
              </w:rPr>
              <w:t>企业经营业绩</w:t>
            </w:r>
          </w:p>
        </w:tc>
        <w:tc>
          <w:tcPr>
            <w:tcW w:w="8256" w:type="dxa"/>
            <w:vAlign w:val="center"/>
          </w:tcPr>
          <w:p w:rsidR="001D5B0D" w:rsidRDefault="00D04674">
            <w:pPr>
              <w:rPr>
                <w:rFonts w:eastAsia="仿宋_GB2312" w:cs="宋体"/>
                <w:color w:val="auto"/>
                <w:lang w:eastAsia="zh-CN"/>
              </w:rPr>
            </w:pPr>
            <w:r>
              <w:rPr>
                <w:rFonts w:eastAsia="仿宋_GB2312" w:cs="宋体"/>
                <w:color w:val="auto"/>
                <w:lang w:eastAsia="zh-CN"/>
              </w:rPr>
              <w:t>最近</w:t>
            </w:r>
            <w:r>
              <w:rPr>
                <w:rFonts w:eastAsia="仿宋_GB2312" w:cs="宋体" w:hint="eastAsia"/>
                <w:color w:val="auto"/>
                <w:lang w:eastAsia="zh-CN"/>
              </w:rPr>
              <w:t>2</w:t>
            </w:r>
            <w:r>
              <w:rPr>
                <w:rFonts w:eastAsia="仿宋_GB2312" w:cs="宋体"/>
                <w:color w:val="auto"/>
                <w:lang w:eastAsia="zh-CN"/>
              </w:rPr>
              <w:t>年</w:t>
            </w:r>
            <w:r>
              <w:rPr>
                <w:rFonts w:eastAsia="仿宋_GB2312" w:cs="宋体" w:hint="eastAsia"/>
                <w:color w:val="auto"/>
                <w:lang w:eastAsia="zh-CN"/>
              </w:rPr>
              <w:t>房产面积测绘小于</w:t>
            </w:r>
            <w:r>
              <w:rPr>
                <w:rFonts w:eastAsia="仿宋_GB2312" w:cs="宋体" w:hint="eastAsia"/>
                <w:color w:val="auto"/>
                <w:lang w:eastAsia="zh-CN"/>
              </w:rPr>
              <w:t>200</w:t>
            </w:r>
            <w:r>
              <w:rPr>
                <w:rFonts w:eastAsia="仿宋_GB2312" w:cs="宋体" w:hint="eastAsia"/>
                <w:color w:val="auto"/>
                <w:lang w:eastAsia="zh-CN"/>
              </w:rPr>
              <w:t>万平方米</w:t>
            </w:r>
            <w:r>
              <w:rPr>
                <w:rFonts w:eastAsia="仿宋_GB2312" w:cs="宋体" w:hint="eastAsia"/>
                <w:color w:val="auto"/>
                <w:lang w:eastAsia="zh-CN"/>
              </w:rPr>
              <w:t>得</w:t>
            </w:r>
            <w:r>
              <w:rPr>
                <w:rFonts w:eastAsia="仿宋_GB2312" w:cs="宋体" w:hint="eastAsia"/>
                <w:color w:val="auto"/>
                <w:lang w:eastAsia="zh-CN"/>
              </w:rPr>
              <w:t>5</w:t>
            </w:r>
            <w:r>
              <w:rPr>
                <w:rFonts w:eastAsia="仿宋_GB2312" w:cs="宋体" w:hint="eastAsia"/>
                <w:color w:val="auto"/>
                <w:lang w:eastAsia="zh-CN"/>
              </w:rPr>
              <w:t>分，</w:t>
            </w:r>
            <w:r>
              <w:rPr>
                <w:rFonts w:eastAsia="仿宋_GB2312" w:cs="宋体" w:hint="eastAsia"/>
                <w:color w:val="auto"/>
                <w:lang w:eastAsia="zh-CN"/>
              </w:rPr>
              <w:t>大于</w:t>
            </w:r>
            <w:r>
              <w:rPr>
                <w:rFonts w:eastAsia="仿宋_GB2312" w:cs="宋体" w:hint="eastAsia"/>
                <w:color w:val="auto"/>
                <w:lang w:eastAsia="zh-CN"/>
              </w:rPr>
              <w:t>200</w:t>
            </w:r>
            <w:r>
              <w:rPr>
                <w:rFonts w:eastAsia="仿宋_GB2312" w:cs="宋体" w:hint="eastAsia"/>
                <w:color w:val="auto"/>
                <w:lang w:eastAsia="zh-CN"/>
              </w:rPr>
              <w:t>万平方米</w:t>
            </w:r>
            <w:r>
              <w:rPr>
                <w:rFonts w:eastAsia="仿宋_GB2312" w:cs="宋体" w:hint="eastAsia"/>
                <w:color w:val="auto"/>
                <w:lang w:eastAsia="zh-CN"/>
              </w:rPr>
              <w:t>得</w:t>
            </w:r>
            <w:r>
              <w:rPr>
                <w:rFonts w:eastAsia="仿宋_GB2312" w:cs="宋体" w:hint="eastAsia"/>
                <w:color w:val="auto"/>
                <w:lang w:eastAsia="zh-CN"/>
              </w:rPr>
              <w:t>10</w:t>
            </w:r>
            <w:r>
              <w:rPr>
                <w:rFonts w:eastAsia="仿宋_GB2312" w:cs="宋体" w:hint="eastAsia"/>
                <w:color w:val="auto"/>
                <w:lang w:eastAsia="zh-CN"/>
              </w:rPr>
              <w:t>分</w:t>
            </w:r>
          </w:p>
        </w:tc>
        <w:tc>
          <w:tcPr>
            <w:tcW w:w="980" w:type="dxa"/>
            <w:vAlign w:val="center"/>
          </w:tcPr>
          <w:p w:rsidR="001D5B0D" w:rsidRDefault="00D04674">
            <w:pPr>
              <w:jc w:val="center"/>
              <w:rPr>
                <w:rFonts w:eastAsia="仿宋_GB2312" w:cs="宋体"/>
                <w:color w:val="auto"/>
              </w:rPr>
            </w:pPr>
            <w:r>
              <w:rPr>
                <w:rFonts w:eastAsia="仿宋_GB2312" w:cs="宋体" w:hint="eastAsia"/>
                <w:color w:val="auto"/>
              </w:rPr>
              <w:t>5</w:t>
            </w:r>
            <w:r>
              <w:rPr>
                <w:rFonts w:ascii="仿宋_GB2312" w:eastAsia="仿宋_GB2312" w:hAnsi="仿宋_GB2312" w:cs="仿宋_GB2312" w:hint="eastAsia"/>
                <w:color w:val="auto"/>
                <w:lang w:eastAsia="zh-CN"/>
              </w:rPr>
              <w:t>～</w:t>
            </w:r>
            <w:r>
              <w:rPr>
                <w:rFonts w:eastAsia="仿宋_GB2312" w:cs="宋体" w:hint="eastAsia"/>
                <w:color w:val="auto"/>
              </w:rPr>
              <w:t>10</w:t>
            </w:r>
            <w:r>
              <w:rPr>
                <w:rFonts w:eastAsia="仿宋_GB2312" w:cs="宋体" w:hint="eastAsia"/>
                <w:color w:val="auto"/>
              </w:rPr>
              <w:t>分</w:t>
            </w:r>
          </w:p>
        </w:tc>
        <w:tc>
          <w:tcPr>
            <w:tcW w:w="740" w:type="dxa"/>
            <w:vAlign w:val="center"/>
          </w:tcPr>
          <w:p w:rsidR="001D5B0D" w:rsidRDefault="00D04674">
            <w:pPr>
              <w:jc w:val="center"/>
              <w:rPr>
                <w:rFonts w:eastAsia="仿宋_GB2312" w:cs="宋体"/>
                <w:color w:val="auto"/>
              </w:rPr>
            </w:pPr>
            <w:r>
              <w:rPr>
                <w:rFonts w:eastAsia="仿宋_GB2312" w:cs="宋体" w:hint="eastAsia"/>
                <w:color w:val="auto"/>
              </w:rPr>
              <w:t>企业</w:t>
            </w:r>
          </w:p>
        </w:tc>
        <w:tc>
          <w:tcPr>
            <w:tcW w:w="999" w:type="dxa"/>
            <w:vAlign w:val="center"/>
          </w:tcPr>
          <w:p w:rsidR="001D5B0D" w:rsidRDefault="001D5B0D">
            <w:pPr>
              <w:rPr>
                <w:rFonts w:eastAsia="仿宋_GB2312" w:cs="宋体"/>
                <w:color w:val="auto"/>
                <w:lang w:eastAsia="zh-CN"/>
              </w:rPr>
            </w:pPr>
          </w:p>
        </w:tc>
      </w:tr>
      <w:tr w:rsidR="001D5B0D">
        <w:trPr>
          <w:trHeight w:hRule="exact" w:val="397"/>
          <w:jc w:val="center"/>
        </w:trPr>
        <w:tc>
          <w:tcPr>
            <w:tcW w:w="1995" w:type="dxa"/>
            <w:vMerge w:val="restart"/>
            <w:vAlign w:val="center"/>
          </w:tcPr>
          <w:p w:rsidR="001D5B0D" w:rsidRDefault="00D04674">
            <w:pPr>
              <w:jc w:val="center"/>
              <w:rPr>
                <w:rFonts w:eastAsia="仿宋_GB2312" w:cs="宋体"/>
                <w:color w:val="auto"/>
                <w:lang w:eastAsia="zh-CN"/>
              </w:rPr>
            </w:pPr>
            <w:r>
              <w:rPr>
                <w:rFonts w:eastAsia="仿宋_GB2312" w:cs="宋体"/>
                <w:color w:val="auto"/>
                <w:lang w:eastAsia="zh-CN"/>
              </w:rPr>
              <w:t>经营管理能力</w:t>
            </w:r>
          </w:p>
          <w:p w:rsidR="001D5B0D" w:rsidRDefault="00D04674">
            <w:pPr>
              <w:pStyle w:val="10"/>
              <w:ind w:leftChars="0" w:left="0"/>
              <w:jc w:val="center"/>
              <w:rPr>
                <w:color w:val="auto"/>
                <w:lang w:eastAsia="zh-CN"/>
              </w:rPr>
            </w:pPr>
            <w:r>
              <w:rPr>
                <w:rFonts w:ascii="Times New Roman" w:eastAsia="仿宋_GB2312" w:hAnsi="Times New Roman" w:cs="宋体" w:hint="eastAsia"/>
                <w:color w:val="auto"/>
                <w:sz w:val="24"/>
                <w:szCs w:val="24"/>
                <w:lang w:eastAsia="zh-CN"/>
              </w:rPr>
              <w:t>（最高加</w:t>
            </w:r>
            <w:r>
              <w:rPr>
                <w:rFonts w:ascii="Times New Roman" w:eastAsia="仿宋_GB2312" w:hAnsi="Times New Roman" w:cs="宋体" w:hint="eastAsia"/>
                <w:color w:val="auto"/>
                <w:sz w:val="24"/>
                <w:szCs w:val="24"/>
                <w:lang w:eastAsia="zh-CN"/>
              </w:rPr>
              <w:t>20</w:t>
            </w:r>
            <w:r>
              <w:rPr>
                <w:rFonts w:ascii="Times New Roman" w:eastAsia="仿宋_GB2312" w:hAnsi="Times New Roman" w:cs="宋体" w:hint="eastAsia"/>
                <w:color w:val="auto"/>
                <w:sz w:val="24"/>
                <w:szCs w:val="24"/>
                <w:lang w:eastAsia="zh-CN"/>
              </w:rPr>
              <w:t>分</w:t>
            </w:r>
            <w:r>
              <w:rPr>
                <w:rFonts w:ascii="Times New Roman" w:eastAsia="仿宋_GB2312" w:hAnsi="Times New Roman" w:cs="宋体" w:hint="eastAsia"/>
                <w:color w:val="auto"/>
                <w:sz w:val="24"/>
                <w:szCs w:val="24"/>
                <w:lang w:eastAsia="zh-CN"/>
              </w:rPr>
              <w:t>）</w:t>
            </w:r>
          </w:p>
        </w:tc>
        <w:tc>
          <w:tcPr>
            <w:tcW w:w="8256" w:type="dxa"/>
            <w:vAlign w:val="center"/>
          </w:tcPr>
          <w:p w:rsidR="001D5B0D" w:rsidRDefault="00D04674">
            <w:pPr>
              <w:spacing w:line="280" w:lineRule="exact"/>
              <w:rPr>
                <w:rFonts w:eastAsia="仿宋_GB2312" w:cs="宋体"/>
                <w:color w:val="auto"/>
                <w:kern w:val="2"/>
                <w:lang w:eastAsia="zh-CN" w:bidi="ar-SA"/>
              </w:rPr>
            </w:pPr>
            <w:r>
              <w:rPr>
                <w:rFonts w:eastAsia="仿宋_GB2312" w:cs="宋体"/>
                <w:color w:val="auto"/>
                <w:lang w:eastAsia="zh-CN"/>
              </w:rPr>
              <w:t>房</w:t>
            </w:r>
            <w:r>
              <w:rPr>
                <w:rFonts w:eastAsia="仿宋_GB2312" w:cs="宋体" w:hint="eastAsia"/>
                <w:color w:val="auto"/>
                <w:lang w:eastAsia="zh-CN"/>
              </w:rPr>
              <w:t>产测绘</w:t>
            </w:r>
            <w:r>
              <w:rPr>
                <w:rFonts w:eastAsia="仿宋_GB2312" w:cs="宋体"/>
                <w:color w:val="auto"/>
                <w:lang w:eastAsia="zh-CN"/>
              </w:rPr>
              <w:t>资质等级为</w:t>
            </w:r>
            <w:r>
              <w:rPr>
                <w:rFonts w:eastAsia="仿宋_GB2312" w:cs="宋体" w:hint="eastAsia"/>
                <w:color w:val="auto"/>
                <w:lang w:eastAsia="zh-CN"/>
              </w:rPr>
              <w:t>甲级</w:t>
            </w:r>
            <w:r>
              <w:rPr>
                <w:rFonts w:eastAsia="仿宋_GB2312" w:cs="宋体" w:hint="eastAsia"/>
                <w:color w:val="auto"/>
                <w:lang w:eastAsia="zh-CN"/>
              </w:rPr>
              <w:t>5</w:t>
            </w:r>
            <w:r>
              <w:rPr>
                <w:rFonts w:eastAsia="仿宋_GB2312" w:cs="宋体" w:hint="eastAsia"/>
                <w:color w:val="auto"/>
                <w:lang w:eastAsia="zh-CN"/>
              </w:rPr>
              <w:t>分、乙级</w:t>
            </w:r>
            <w:r>
              <w:rPr>
                <w:rFonts w:eastAsia="仿宋_GB2312" w:cs="宋体" w:hint="eastAsia"/>
                <w:color w:val="auto"/>
                <w:lang w:eastAsia="zh-CN"/>
              </w:rPr>
              <w:t>4</w:t>
            </w:r>
            <w:r>
              <w:rPr>
                <w:rFonts w:eastAsia="仿宋_GB2312" w:cs="宋体" w:hint="eastAsia"/>
                <w:color w:val="auto"/>
                <w:lang w:eastAsia="zh-CN"/>
              </w:rPr>
              <w:t>分</w:t>
            </w:r>
          </w:p>
        </w:tc>
        <w:tc>
          <w:tcPr>
            <w:tcW w:w="98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lang w:eastAsia="zh-CN"/>
              </w:rPr>
              <w:t>4</w:t>
            </w:r>
            <w:r>
              <w:rPr>
                <w:rFonts w:ascii="仿宋_GB2312" w:eastAsia="仿宋_GB2312" w:hAnsi="仿宋_GB2312" w:cs="仿宋_GB2312" w:hint="eastAsia"/>
                <w:color w:val="auto"/>
                <w:lang w:eastAsia="zh-CN"/>
              </w:rPr>
              <w:t>～</w:t>
            </w:r>
            <w:r>
              <w:rPr>
                <w:rFonts w:eastAsia="仿宋_GB2312" w:cs="宋体" w:hint="eastAsia"/>
                <w:color w:val="auto"/>
                <w:lang w:eastAsia="zh-CN"/>
              </w:rPr>
              <w:t>5</w:t>
            </w:r>
            <w:r>
              <w:rPr>
                <w:rFonts w:eastAsia="仿宋_GB2312" w:cs="宋体" w:hint="eastAsia"/>
                <w:color w:val="auto"/>
                <w:lang w:eastAsia="zh-CN"/>
              </w:rPr>
              <w:t>分</w:t>
            </w:r>
          </w:p>
        </w:tc>
        <w:tc>
          <w:tcPr>
            <w:tcW w:w="74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color w:val="auto"/>
              </w:rPr>
              <w:t>企业</w:t>
            </w:r>
          </w:p>
        </w:tc>
        <w:tc>
          <w:tcPr>
            <w:tcW w:w="999" w:type="dxa"/>
            <w:vAlign w:val="center"/>
          </w:tcPr>
          <w:p w:rsidR="001D5B0D" w:rsidRDefault="001D5B0D">
            <w:pPr>
              <w:rPr>
                <w:rFonts w:eastAsia="仿宋_GB2312" w:cs="宋体"/>
                <w:color w:val="auto"/>
              </w:rPr>
            </w:pPr>
          </w:p>
        </w:tc>
      </w:tr>
      <w:tr w:rsidR="001D5B0D">
        <w:trPr>
          <w:trHeight w:hRule="exact" w:val="397"/>
          <w:jc w:val="center"/>
        </w:trPr>
        <w:tc>
          <w:tcPr>
            <w:tcW w:w="1995" w:type="dxa"/>
            <w:vMerge/>
            <w:vAlign w:val="center"/>
          </w:tcPr>
          <w:p w:rsidR="001D5B0D" w:rsidRDefault="001D5B0D">
            <w:pPr>
              <w:jc w:val="center"/>
              <w:rPr>
                <w:rFonts w:eastAsia="仿宋_GB2312" w:cs="宋体"/>
                <w:color w:val="auto"/>
              </w:rPr>
            </w:pPr>
          </w:p>
        </w:tc>
        <w:tc>
          <w:tcPr>
            <w:tcW w:w="8256"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lang w:eastAsia="zh-CN"/>
              </w:rPr>
              <w:t>国家级</w:t>
            </w:r>
            <w:r>
              <w:rPr>
                <w:rFonts w:eastAsia="仿宋_GB2312" w:cs="宋体" w:hint="eastAsia"/>
                <w:color w:val="auto"/>
                <w:lang w:eastAsia="zh-CN"/>
              </w:rPr>
              <w:t>高新技术企业</w:t>
            </w:r>
            <w:r>
              <w:rPr>
                <w:rFonts w:eastAsia="仿宋_GB2312" w:cs="宋体" w:hint="eastAsia"/>
                <w:color w:val="auto"/>
                <w:lang w:eastAsia="zh-CN"/>
              </w:rPr>
              <w:t>5</w:t>
            </w:r>
            <w:r>
              <w:rPr>
                <w:rFonts w:eastAsia="仿宋_GB2312" w:cs="宋体" w:hint="eastAsia"/>
                <w:color w:val="auto"/>
                <w:lang w:eastAsia="zh-CN"/>
              </w:rPr>
              <w:t>分</w:t>
            </w:r>
            <w:r>
              <w:rPr>
                <w:rFonts w:eastAsia="仿宋_GB2312" w:cs="宋体" w:hint="eastAsia"/>
                <w:color w:val="auto"/>
                <w:lang w:eastAsia="zh-CN"/>
              </w:rPr>
              <w:t>，省级</w:t>
            </w:r>
            <w:r>
              <w:rPr>
                <w:rFonts w:eastAsia="仿宋_GB2312" w:cs="宋体" w:hint="eastAsia"/>
                <w:color w:val="auto"/>
                <w:lang w:eastAsia="zh-CN"/>
              </w:rPr>
              <w:t>高新技术企业</w:t>
            </w:r>
            <w:r>
              <w:rPr>
                <w:rFonts w:eastAsia="仿宋_GB2312" w:cs="宋体" w:hint="eastAsia"/>
                <w:color w:val="auto"/>
                <w:lang w:eastAsia="zh-CN"/>
              </w:rPr>
              <w:t>4</w:t>
            </w:r>
            <w:r>
              <w:rPr>
                <w:rFonts w:eastAsia="仿宋_GB2312" w:cs="宋体" w:hint="eastAsia"/>
                <w:color w:val="auto"/>
                <w:lang w:eastAsia="zh-CN"/>
              </w:rPr>
              <w:t>分</w:t>
            </w:r>
          </w:p>
        </w:tc>
        <w:tc>
          <w:tcPr>
            <w:tcW w:w="98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lang w:eastAsia="zh-CN"/>
              </w:rPr>
              <w:t>4</w:t>
            </w:r>
            <w:r>
              <w:rPr>
                <w:rFonts w:ascii="仿宋_GB2312" w:eastAsia="仿宋_GB2312" w:hAnsi="仿宋_GB2312" w:cs="仿宋_GB2312" w:hint="eastAsia"/>
                <w:color w:val="auto"/>
                <w:lang w:eastAsia="zh-CN"/>
              </w:rPr>
              <w:t>～</w:t>
            </w:r>
            <w:r>
              <w:rPr>
                <w:rFonts w:eastAsia="仿宋_GB2312" w:cs="宋体" w:hint="eastAsia"/>
                <w:color w:val="auto"/>
                <w:lang w:eastAsia="zh-CN"/>
              </w:rPr>
              <w:t>5</w:t>
            </w:r>
            <w:r>
              <w:rPr>
                <w:rFonts w:eastAsia="仿宋_GB2312" w:cs="宋体" w:hint="eastAsia"/>
                <w:color w:val="auto"/>
                <w:lang w:eastAsia="zh-CN"/>
              </w:rPr>
              <w:t>分</w:t>
            </w:r>
          </w:p>
        </w:tc>
        <w:tc>
          <w:tcPr>
            <w:tcW w:w="74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color w:val="auto"/>
              </w:rPr>
              <w:t>企业</w:t>
            </w:r>
          </w:p>
        </w:tc>
        <w:tc>
          <w:tcPr>
            <w:tcW w:w="999" w:type="dxa"/>
            <w:vAlign w:val="center"/>
          </w:tcPr>
          <w:p w:rsidR="001D5B0D" w:rsidRDefault="001D5B0D">
            <w:pPr>
              <w:rPr>
                <w:rFonts w:eastAsia="仿宋_GB2312" w:cs="宋体"/>
                <w:color w:val="auto"/>
              </w:rPr>
            </w:pPr>
          </w:p>
        </w:tc>
      </w:tr>
      <w:tr w:rsidR="001D5B0D">
        <w:trPr>
          <w:trHeight w:hRule="exact" w:val="397"/>
          <w:jc w:val="center"/>
        </w:trPr>
        <w:tc>
          <w:tcPr>
            <w:tcW w:w="1995" w:type="dxa"/>
            <w:vMerge/>
            <w:vAlign w:val="center"/>
          </w:tcPr>
          <w:p w:rsidR="001D5B0D" w:rsidRDefault="001D5B0D">
            <w:pPr>
              <w:jc w:val="center"/>
              <w:rPr>
                <w:rFonts w:eastAsia="仿宋_GB2312" w:cs="宋体"/>
                <w:color w:val="auto"/>
              </w:rPr>
            </w:pPr>
          </w:p>
        </w:tc>
        <w:tc>
          <w:tcPr>
            <w:tcW w:w="8256"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lang w:eastAsia="zh-CN"/>
              </w:rPr>
              <w:t>注册测绘师、高级工程师</w:t>
            </w:r>
            <w:r>
              <w:rPr>
                <w:rFonts w:eastAsia="仿宋_GB2312" w:cs="宋体" w:hint="eastAsia"/>
                <w:color w:val="auto"/>
                <w:lang w:eastAsia="zh-CN"/>
              </w:rPr>
              <w:t xml:space="preserve"> </w:t>
            </w:r>
          </w:p>
        </w:tc>
        <w:tc>
          <w:tcPr>
            <w:tcW w:w="98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rPr>
              <w:t>1</w:t>
            </w:r>
            <w:r>
              <w:rPr>
                <w:rFonts w:eastAsia="仿宋_GB2312" w:cs="宋体" w:hint="eastAsia"/>
                <w:color w:val="auto"/>
              </w:rPr>
              <w:t>分</w:t>
            </w:r>
            <w:r>
              <w:rPr>
                <w:rFonts w:eastAsia="仿宋_GB2312" w:cs="宋体" w:hint="eastAsia"/>
                <w:color w:val="auto"/>
              </w:rPr>
              <w:t>/</w:t>
            </w:r>
            <w:r>
              <w:rPr>
                <w:rFonts w:eastAsia="仿宋_GB2312" w:cs="宋体" w:hint="eastAsia"/>
                <w:color w:val="auto"/>
              </w:rPr>
              <w:t>人</w:t>
            </w:r>
          </w:p>
        </w:tc>
        <w:tc>
          <w:tcPr>
            <w:tcW w:w="74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color w:val="auto"/>
              </w:rPr>
              <w:t>企业</w:t>
            </w:r>
          </w:p>
        </w:tc>
        <w:tc>
          <w:tcPr>
            <w:tcW w:w="999" w:type="dxa"/>
            <w:vAlign w:val="center"/>
          </w:tcPr>
          <w:p w:rsidR="001D5B0D" w:rsidRDefault="001D5B0D">
            <w:pPr>
              <w:rPr>
                <w:rFonts w:eastAsia="仿宋_GB2312" w:cs="宋体"/>
                <w:color w:val="auto"/>
              </w:rPr>
            </w:pPr>
          </w:p>
        </w:tc>
      </w:tr>
    </w:tbl>
    <w:p w:rsidR="001D5B0D" w:rsidRDefault="00D04674">
      <w:pPr>
        <w:spacing w:line="600" w:lineRule="exact"/>
        <w:ind w:firstLineChars="200" w:firstLine="640"/>
        <w:rPr>
          <w:rFonts w:eastAsia="黑体" w:cs="宋体"/>
          <w:color w:val="auto"/>
          <w:sz w:val="32"/>
          <w:szCs w:val="32"/>
        </w:rPr>
      </w:pPr>
      <w:r>
        <w:rPr>
          <w:rFonts w:ascii="黑体" w:eastAsia="黑体" w:hAnsi="黑体" w:cs="宋体" w:hint="eastAsia"/>
          <w:color w:val="auto"/>
          <w:sz w:val="32"/>
          <w:szCs w:val="32"/>
        </w:rPr>
        <w:t>二、良好信息</w:t>
      </w:r>
    </w:p>
    <w:tbl>
      <w:tblPr>
        <w:tblStyle w:val="TableNormal"/>
        <w:tblW w:w="129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7820"/>
        <w:gridCol w:w="993"/>
        <w:gridCol w:w="987"/>
        <w:gridCol w:w="1180"/>
      </w:tblGrid>
      <w:tr w:rsidR="001D5B0D">
        <w:trPr>
          <w:trHeight w:val="425"/>
          <w:jc w:val="center"/>
        </w:trPr>
        <w:tc>
          <w:tcPr>
            <w:tcW w:w="1974" w:type="dxa"/>
            <w:vAlign w:val="center"/>
          </w:tcPr>
          <w:p w:rsidR="001D5B0D" w:rsidRDefault="00D04674">
            <w:pPr>
              <w:spacing w:line="280" w:lineRule="exact"/>
              <w:jc w:val="center"/>
              <w:rPr>
                <w:rFonts w:eastAsia="黑体" w:cs="宋体"/>
                <w:color w:val="auto"/>
              </w:rPr>
            </w:pPr>
            <w:bookmarkStart w:id="1" w:name="_Hlk202381580"/>
            <w:r>
              <w:rPr>
                <w:rFonts w:eastAsia="黑体" w:cs="宋体" w:hint="eastAsia"/>
                <w:color w:val="auto"/>
                <w:lang w:eastAsia="zh-CN"/>
              </w:rPr>
              <w:t>项目</w:t>
            </w:r>
          </w:p>
        </w:tc>
        <w:tc>
          <w:tcPr>
            <w:tcW w:w="7820" w:type="dxa"/>
            <w:vAlign w:val="center"/>
          </w:tcPr>
          <w:p w:rsidR="001D5B0D" w:rsidRDefault="00D04674">
            <w:pPr>
              <w:spacing w:line="280" w:lineRule="exact"/>
              <w:jc w:val="center"/>
              <w:rPr>
                <w:rFonts w:eastAsia="黑体" w:cs="宋体"/>
                <w:color w:val="auto"/>
              </w:rPr>
            </w:pPr>
            <w:r>
              <w:rPr>
                <w:rFonts w:eastAsia="黑体" w:cs="宋体" w:hint="eastAsia"/>
                <w:color w:val="auto"/>
                <w:lang w:eastAsia="zh-CN"/>
              </w:rPr>
              <w:t>说明</w:t>
            </w:r>
          </w:p>
        </w:tc>
        <w:tc>
          <w:tcPr>
            <w:tcW w:w="993" w:type="dxa"/>
            <w:vAlign w:val="center"/>
          </w:tcPr>
          <w:p w:rsidR="001D5B0D" w:rsidRDefault="00D04674">
            <w:pPr>
              <w:spacing w:line="280" w:lineRule="exact"/>
              <w:jc w:val="center"/>
              <w:rPr>
                <w:rFonts w:eastAsia="黑体" w:cs="宋体"/>
                <w:color w:val="auto"/>
                <w:lang w:eastAsia="zh-CN"/>
              </w:rPr>
            </w:pPr>
            <w:r>
              <w:rPr>
                <w:rFonts w:eastAsia="黑体" w:cs="宋体" w:hint="eastAsia"/>
                <w:color w:val="auto"/>
                <w:lang w:eastAsia="zh-CN"/>
              </w:rPr>
              <w:t>记分</w:t>
            </w:r>
            <w:r>
              <w:rPr>
                <w:rFonts w:eastAsia="黑体" w:cs="宋体" w:hint="eastAsia"/>
                <w:color w:val="auto"/>
                <w:lang w:eastAsia="zh-CN"/>
              </w:rPr>
              <w:t xml:space="preserve"> </w:t>
            </w:r>
          </w:p>
          <w:p w:rsidR="001D5B0D" w:rsidRDefault="00D04674">
            <w:pPr>
              <w:spacing w:line="280" w:lineRule="exact"/>
              <w:jc w:val="center"/>
              <w:rPr>
                <w:rFonts w:eastAsia="黑体" w:cs="宋体"/>
                <w:color w:val="auto"/>
              </w:rPr>
            </w:pPr>
            <w:r>
              <w:rPr>
                <w:rFonts w:eastAsia="黑体" w:cs="宋体" w:hint="eastAsia"/>
                <w:color w:val="auto"/>
                <w:lang w:eastAsia="zh-CN"/>
              </w:rPr>
              <w:t xml:space="preserve"> </w:t>
            </w:r>
            <w:r>
              <w:rPr>
                <w:rFonts w:eastAsia="黑体" w:cs="宋体" w:hint="eastAsia"/>
                <w:color w:val="auto"/>
                <w:lang w:eastAsia="zh-CN"/>
              </w:rPr>
              <w:t>分值</w:t>
            </w:r>
          </w:p>
        </w:tc>
        <w:tc>
          <w:tcPr>
            <w:tcW w:w="987" w:type="dxa"/>
            <w:vAlign w:val="center"/>
          </w:tcPr>
          <w:p w:rsidR="001D5B0D" w:rsidRDefault="00D04674">
            <w:pPr>
              <w:spacing w:line="280" w:lineRule="exact"/>
              <w:jc w:val="center"/>
              <w:rPr>
                <w:rFonts w:eastAsia="黑体" w:cs="宋体"/>
                <w:color w:val="auto"/>
                <w:lang w:eastAsia="zh-CN"/>
              </w:rPr>
            </w:pPr>
            <w:r>
              <w:rPr>
                <w:rFonts w:eastAsia="黑体" w:cs="宋体" w:hint="eastAsia"/>
                <w:color w:val="auto"/>
              </w:rPr>
              <w:t>信息</w:t>
            </w:r>
            <w:r>
              <w:rPr>
                <w:rFonts w:eastAsia="黑体" w:cs="宋体" w:hint="eastAsia"/>
                <w:color w:val="auto"/>
                <w:lang w:eastAsia="zh-CN"/>
              </w:rPr>
              <w:t xml:space="preserve"> </w:t>
            </w:r>
          </w:p>
          <w:p w:rsidR="001D5B0D" w:rsidRDefault="00D04674">
            <w:pPr>
              <w:spacing w:line="280" w:lineRule="exact"/>
              <w:jc w:val="center"/>
              <w:rPr>
                <w:rFonts w:eastAsia="黑体" w:cs="宋体"/>
                <w:color w:val="auto"/>
              </w:rPr>
            </w:pPr>
            <w:r>
              <w:rPr>
                <w:rFonts w:eastAsia="黑体" w:cs="宋体" w:hint="eastAsia"/>
                <w:color w:val="auto"/>
                <w:lang w:eastAsia="zh-CN"/>
              </w:rPr>
              <w:t xml:space="preserve"> </w:t>
            </w:r>
            <w:r>
              <w:rPr>
                <w:rFonts w:eastAsia="黑体" w:cs="宋体" w:hint="eastAsia"/>
                <w:color w:val="auto"/>
              </w:rPr>
              <w:t>来源</w:t>
            </w:r>
          </w:p>
        </w:tc>
        <w:tc>
          <w:tcPr>
            <w:tcW w:w="1180" w:type="dxa"/>
            <w:vAlign w:val="center"/>
          </w:tcPr>
          <w:p w:rsidR="001D5B0D" w:rsidRDefault="00D04674">
            <w:pPr>
              <w:spacing w:line="280" w:lineRule="exact"/>
              <w:jc w:val="center"/>
              <w:rPr>
                <w:rFonts w:eastAsia="黑体" w:cs="宋体"/>
                <w:color w:val="auto"/>
              </w:rPr>
            </w:pPr>
            <w:r>
              <w:rPr>
                <w:rFonts w:eastAsia="黑体" w:cs="宋体"/>
                <w:color w:val="auto"/>
              </w:rPr>
              <w:t>备注</w:t>
            </w:r>
          </w:p>
        </w:tc>
      </w:tr>
      <w:tr w:rsidR="001D5B0D">
        <w:trPr>
          <w:trHeight w:hRule="exact" w:val="510"/>
          <w:jc w:val="center"/>
        </w:trPr>
        <w:tc>
          <w:tcPr>
            <w:tcW w:w="1974" w:type="dxa"/>
            <w:vMerge w:val="restart"/>
            <w:vAlign w:val="center"/>
          </w:tcPr>
          <w:p w:rsidR="001D5B0D" w:rsidRDefault="00D04674">
            <w:pPr>
              <w:spacing w:line="280" w:lineRule="exact"/>
              <w:jc w:val="center"/>
              <w:rPr>
                <w:rFonts w:eastAsia="仿宋_GB2312" w:cs="宋体"/>
                <w:color w:val="auto"/>
                <w:lang w:eastAsia="zh-CN"/>
              </w:rPr>
            </w:pPr>
            <w:r>
              <w:rPr>
                <w:rFonts w:eastAsia="仿宋_GB2312" w:cs="宋体"/>
                <w:color w:val="auto"/>
                <w:lang w:eastAsia="zh-CN"/>
              </w:rPr>
              <w:t>获得表彰奖励</w:t>
            </w:r>
          </w:p>
          <w:p w:rsidR="001D5B0D" w:rsidRDefault="00D04674">
            <w:pPr>
              <w:pStyle w:val="10"/>
              <w:ind w:leftChars="0" w:left="0"/>
              <w:jc w:val="center"/>
              <w:rPr>
                <w:rFonts w:ascii="Times New Roman" w:eastAsia="仿宋_GB2312" w:hAnsi="Times New Roman" w:cs="宋体"/>
                <w:color w:val="auto"/>
                <w:sz w:val="24"/>
                <w:szCs w:val="24"/>
                <w:lang w:eastAsia="zh-CN"/>
              </w:rPr>
            </w:pPr>
            <w:r>
              <w:rPr>
                <w:rFonts w:ascii="Times New Roman" w:eastAsia="仿宋_GB2312" w:hAnsi="Times New Roman" w:cs="宋体" w:hint="eastAsia"/>
                <w:color w:val="auto"/>
                <w:sz w:val="24"/>
                <w:szCs w:val="24"/>
                <w:lang w:eastAsia="zh-CN"/>
              </w:rPr>
              <w:t>（最高加</w:t>
            </w:r>
            <w:r>
              <w:rPr>
                <w:rFonts w:ascii="Times New Roman" w:eastAsia="仿宋_GB2312" w:hAnsi="Times New Roman" w:cs="宋体" w:hint="eastAsia"/>
                <w:color w:val="auto"/>
                <w:sz w:val="24"/>
                <w:szCs w:val="24"/>
                <w:lang w:eastAsia="zh-CN"/>
              </w:rPr>
              <w:t>5</w:t>
            </w:r>
            <w:r>
              <w:rPr>
                <w:rFonts w:ascii="Times New Roman" w:eastAsia="仿宋_GB2312" w:hAnsi="Times New Roman" w:cs="宋体" w:hint="eastAsia"/>
                <w:color w:val="auto"/>
                <w:sz w:val="24"/>
                <w:szCs w:val="24"/>
                <w:lang w:eastAsia="zh-CN"/>
              </w:rPr>
              <w:t>分</w:t>
            </w:r>
            <w:r>
              <w:rPr>
                <w:rFonts w:ascii="Times New Roman" w:eastAsia="仿宋_GB2312" w:hAnsi="Times New Roman" w:cs="宋体" w:hint="eastAsia"/>
                <w:color w:val="auto"/>
                <w:sz w:val="24"/>
                <w:szCs w:val="24"/>
                <w:lang w:eastAsia="zh-CN"/>
              </w:rPr>
              <w:t>）</w:t>
            </w: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color w:val="auto"/>
                <w:lang w:eastAsia="zh-CN"/>
              </w:rPr>
              <w:t>获得国家级表彰、奖励</w:t>
            </w:r>
          </w:p>
        </w:tc>
        <w:tc>
          <w:tcPr>
            <w:tcW w:w="993" w:type="dxa"/>
            <w:vAlign w:val="center"/>
          </w:tcPr>
          <w:p w:rsidR="001D5B0D" w:rsidRDefault="00D04674">
            <w:pPr>
              <w:spacing w:line="280" w:lineRule="exact"/>
              <w:jc w:val="center"/>
              <w:rPr>
                <w:rFonts w:eastAsia="仿宋_GB2312" w:cs="宋体"/>
                <w:color w:val="auto"/>
                <w:lang w:eastAsia="zh-CN"/>
              </w:rPr>
            </w:pPr>
            <w:r>
              <w:rPr>
                <w:rFonts w:eastAsia="仿宋_GB2312" w:cs="宋体" w:hint="eastAsia"/>
                <w:color w:val="auto"/>
                <w:lang w:eastAsia="zh-CN"/>
              </w:rPr>
              <w:t>5</w:t>
            </w:r>
            <w:r>
              <w:rPr>
                <w:rFonts w:eastAsia="仿宋_GB2312" w:cs="宋体" w:hint="eastAsia"/>
                <w:color w:val="auto"/>
                <w:lang w:eastAsia="zh-CN"/>
              </w:rPr>
              <w:t>分</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color w:val="auto"/>
              </w:rPr>
              <w:t>企业</w:t>
            </w:r>
          </w:p>
        </w:tc>
        <w:tc>
          <w:tcPr>
            <w:tcW w:w="1180" w:type="dxa"/>
            <w:vMerge w:val="restart"/>
            <w:vAlign w:val="center"/>
          </w:tcPr>
          <w:p w:rsidR="001D5B0D" w:rsidRDefault="00D04674">
            <w:pPr>
              <w:spacing w:line="280" w:lineRule="exact"/>
              <w:rPr>
                <w:rFonts w:eastAsia="仿宋_GB2312" w:cs="宋体"/>
                <w:color w:val="auto"/>
                <w:lang w:eastAsia="zh-CN"/>
              </w:rPr>
            </w:pPr>
            <w:r>
              <w:rPr>
                <w:rFonts w:eastAsia="仿宋_GB2312" w:cs="宋体"/>
                <w:color w:val="auto"/>
                <w:lang w:eastAsia="zh-CN"/>
              </w:rPr>
              <w:t>获得同一种类不同层级奖项的</w:t>
            </w:r>
            <w:r>
              <w:rPr>
                <w:rFonts w:eastAsia="仿宋_GB2312" w:cs="宋体" w:hint="eastAsia"/>
                <w:color w:val="auto"/>
                <w:lang w:eastAsia="zh-CN"/>
              </w:rPr>
              <w:t>，</w:t>
            </w:r>
            <w:r>
              <w:rPr>
                <w:rFonts w:eastAsia="仿宋_GB2312" w:cs="宋体"/>
                <w:color w:val="auto"/>
                <w:lang w:eastAsia="zh-CN"/>
              </w:rPr>
              <w:t>按</w:t>
            </w:r>
            <w:r>
              <w:rPr>
                <w:rFonts w:eastAsia="仿宋_GB2312" w:cs="宋体" w:hint="eastAsia"/>
                <w:color w:val="auto"/>
                <w:lang w:eastAsia="zh-CN"/>
              </w:rPr>
              <w:t>最高加</w:t>
            </w:r>
            <w:r>
              <w:rPr>
                <w:rFonts w:eastAsia="仿宋_GB2312" w:cs="宋体"/>
                <w:color w:val="auto"/>
                <w:lang w:eastAsia="zh-CN"/>
              </w:rPr>
              <w:t>计入。</w:t>
            </w:r>
          </w:p>
        </w:tc>
      </w:tr>
      <w:bookmarkEnd w:id="1"/>
      <w:tr w:rsidR="001D5B0D">
        <w:trPr>
          <w:trHeight w:hRule="exact" w:val="510"/>
          <w:jc w:val="center"/>
        </w:trPr>
        <w:tc>
          <w:tcPr>
            <w:tcW w:w="1974" w:type="dxa"/>
            <w:vMerge/>
            <w:vAlign w:val="center"/>
          </w:tcPr>
          <w:p w:rsidR="001D5B0D" w:rsidRDefault="001D5B0D">
            <w:pPr>
              <w:spacing w:line="280" w:lineRule="exact"/>
              <w:jc w:val="center"/>
              <w:rPr>
                <w:rFonts w:eastAsia="仿宋_GB2312" w:cs="宋体"/>
                <w:color w:val="auto"/>
                <w:lang w:eastAsia="zh-CN"/>
              </w:rPr>
            </w:pP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color w:val="auto"/>
                <w:lang w:eastAsia="zh-CN"/>
              </w:rPr>
              <w:t>获得省部级表彰、奖励</w:t>
            </w:r>
          </w:p>
        </w:tc>
        <w:tc>
          <w:tcPr>
            <w:tcW w:w="993" w:type="dxa"/>
            <w:vAlign w:val="center"/>
          </w:tcPr>
          <w:p w:rsidR="001D5B0D" w:rsidRDefault="00D04674">
            <w:pPr>
              <w:spacing w:line="280" w:lineRule="exact"/>
              <w:jc w:val="center"/>
              <w:rPr>
                <w:rFonts w:eastAsia="仿宋_GB2312" w:cs="宋体"/>
                <w:color w:val="auto"/>
                <w:lang w:eastAsia="zh-CN"/>
              </w:rPr>
            </w:pPr>
            <w:r>
              <w:rPr>
                <w:rFonts w:eastAsia="仿宋_GB2312" w:cs="宋体" w:hint="eastAsia"/>
                <w:color w:val="auto"/>
                <w:lang w:eastAsia="zh-CN"/>
              </w:rPr>
              <w:t>3</w:t>
            </w:r>
            <w:r>
              <w:rPr>
                <w:rFonts w:eastAsia="仿宋_GB2312" w:cs="宋体" w:hint="eastAsia"/>
                <w:color w:val="auto"/>
                <w:lang w:eastAsia="zh-CN"/>
              </w:rPr>
              <w:t>分</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color w:val="auto"/>
              </w:rPr>
              <w:t>企业</w:t>
            </w:r>
          </w:p>
        </w:tc>
        <w:tc>
          <w:tcPr>
            <w:tcW w:w="1180" w:type="dxa"/>
            <w:vMerge/>
            <w:vAlign w:val="center"/>
          </w:tcPr>
          <w:p w:rsidR="001D5B0D" w:rsidRDefault="001D5B0D">
            <w:pPr>
              <w:spacing w:line="280" w:lineRule="exact"/>
              <w:rPr>
                <w:rFonts w:eastAsia="仿宋_GB2312" w:cs="宋体"/>
                <w:color w:val="auto"/>
              </w:rPr>
            </w:pPr>
          </w:p>
        </w:tc>
      </w:tr>
      <w:tr w:rsidR="001D5B0D">
        <w:trPr>
          <w:trHeight w:hRule="exact" w:val="510"/>
          <w:jc w:val="center"/>
        </w:trPr>
        <w:tc>
          <w:tcPr>
            <w:tcW w:w="1974" w:type="dxa"/>
            <w:vMerge/>
            <w:vAlign w:val="center"/>
          </w:tcPr>
          <w:p w:rsidR="001D5B0D" w:rsidRDefault="001D5B0D">
            <w:pPr>
              <w:spacing w:line="280" w:lineRule="exact"/>
              <w:jc w:val="center"/>
              <w:rPr>
                <w:rFonts w:eastAsia="仿宋_GB2312" w:cs="宋体"/>
                <w:color w:val="auto"/>
              </w:rPr>
            </w:pP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color w:val="auto"/>
                <w:lang w:eastAsia="zh-CN"/>
              </w:rPr>
              <w:t>获得设区市人民政府或省人民政府工作</w:t>
            </w:r>
            <w:r>
              <w:rPr>
                <w:rFonts w:eastAsia="仿宋_GB2312" w:cs="宋体" w:hint="eastAsia"/>
                <w:color w:val="auto"/>
                <w:lang w:eastAsia="zh-CN"/>
              </w:rPr>
              <w:t>行政</w:t>
            </w:r>
            <w:r>
              <w:rPr>
                <w:rFonts w:eastAsia="仿宋_GB2312" w:cs="宋体"/>
                <w:color w:val="auto"/>
                <w:lang w:eastAsia="zh-CN"/>
              </w:rPr>
              <w:t>表彰、奖励</w:t>
            </w:r>
            <w:r>
              <w:rPr>
                <w:rFonts w:eastAsia="仿宋_GB2312" w:cs="宋体" w:hint="eastAsia"/>
                <w:color w:val="auto"/>
                <w:lang w:eastAsia="zh-CN"/>
              </w:rPr>
              <w:t xml:space="preserve"> </w:t>
            </w:r>
          </w:p>
        </w:tc>
        <w:tc>
          <w:tcPr>
            <w:tcW w:w="993" w:type="dxa"/>
            <w:vAlign w:val="center"/>
          </w:tcPr>
          <w:p w:rsidR="001D5B0D" w:rsidRDefault="00D04674">
            <w:pPr>
              <w:spacing w:line="280" w:lineRule="exact"/>
              <w:jc w:val="center"/>
              <w:rPr>
                <w:rFonts w:eastAsia="仿宋_GB2312" w:cs="宋体"/>
                <w:color w:val="auto"/>
              </w:rPr>
            </w:pPr>
            <w:r>
              <w:rPr>
                <w:rFonts w:eastAsia="仿宋_GB2312" w:cs="宋体" w:hint="eastAsia"/>
                <w:color w:val="auto"/>
              </w:rPr>
              <w:t>2</w:t>
            </w:r>
            <w:r>
              <w:rPr>
                <w:rFonts w:eastAsia="仿宋_GB2312" w:cs="宋体" w:hint="eastAsia"/>
                <w:color w:val="auto"/>
              </w:rPr>
              <w:t>分</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color w:val="auto"/>
              </w:rPr>
              <w:t>企业</w:t>
            </w:r>
          </w:p>
        </w:tc>
        <w:tc>
          <w:tcPr>
            <w:tcW w:w="1180" w:type="dxa"/>
            <w:vMerge/>
            <w:vAlign w:val="center"/>
          </w:tcPr>
          <w:p w:rsidR="001D5B0D" w:rsidRDefault="001D5B0D">
            <w:pPr>
              <w:spacing w:line="280" w:lineRule="exact"/>
              <w:rPr>
                <w:rFonts w:eastAsia="仿宋_GB2312" w:cs="宋体"/>
                <w:color w:val="auto"/>
              </w:rPr>
            </w:pPr>
          </w:p>
        </w:tc>
      </w:tr>
      <w:tr w:rsidR="001D5B0D">
        <w:trPr>
          <w:trHeight w:hRule="exact" w:val="510"/>
          <w:jc w:val="center"/>
        </w:trPr>
        <w:tc>
          <w:tcPr>
            <w:tcW w:w="1974" w:type="dxa"/>
            <w:vMerge/>
            <w:vAlign w:val="center"/>
          </w:tcPr>
          <w:p w:rsidR="001D5B0D" w:rsidRDefault="001D5B0D">
            <w:pPr>
              <w:spacing w:line="280" w:lineRule="exact"/>
              <w:jc w:val="center"/>
              <w:rPr>
                <w:rFonts w:eastAsia="仿宋_GB2312" w:cs="宋体"/>
                <w:color w:val="auto"/>
              </w:rPr>
            </w:pP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color w:val="auto"/>
                <w:lang w:eastAsia="zh-CN"/>
              </w:rPr>
              <w:t>获得设区市人民政府</w:t>
            </w:r>
            <w:r>
              <w:rPr>
                <w:rFonts w:eastAsia="仿宋_GB2312" w:cs="宋体" w:hint="eastAsia"/>
                <w:color w:val="auto"/>
                <w:lang w:eastAsia="zh-CN"/>
              </w:rPr>
              <w:t>行政</w:t>
            </w:r>
            <w:r>
              <w:rPr>
                <w:rFonts w:eastAsia="仿宋_GB2312" w:cs="宋体"/>
                <w:color w:val="auto"/>
                <w:lang w:eastAsia="zh-CN"/>
              </w:rPr>
              <w:t>部门表彰、奖励</w:t>
            </w:r>
            <w:r>
              <w:rPr>
                <w:rFonts w:eastAsia="仿宋_GB2312" w:cs="宋体" w:hint="eastAsia"/>
                <w:color w:val="auto"/>
                <w:lang w:eastAsia="zh-CN"/>
              </w:rPr>
              <w:t xml:space="preserve"> </w:t>
            </w:r>
          </w:p>
        </w:tc>
        <w:tc>
          <w:tcPr>
            <w:tcW w:w="993" w:type="dxa"/>
            <w:vAlign w:val="center"/>
          </w:tcPr>
          <w:p w:rsidR="001D5B0D" w:rsidRDefault="00D04674">
            <w:pPr>
              <w:spacing w:line="280" w:lineRule="exact"/>
              <w:jc w:val="center"/>
              <w:rPr>
                <w:rFonts w:eastAsia="仿宋_GB2312" w:cs="宋体"/>
                <w:color w:val="auto"/>
              </w:rPr>
            </w:pPr>
            <w:r>
              <w:rPr>
                <w:rFonts w:eastAsia="仿宋_GB2312" w:cs="宋体" w:hint="eastAsia"/>
                <w:color w:val="auto"/>
              </w:rPr>
              <w:t>1</w:t>
            </w:r>
            <w:r>
              <w:rPr>
                <w:rFonts w:eastAsia="仿宋_GB2312" w:cs="宋体" w:hint="eastAsia"/>
                <w:color w:val="auto"/>
              </w:rPr>
              <w:t>分</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color w:val="auto"/>
              </w:rPr>
              <w:t>企业</w:t>
            </w:r>
          </w:p>
        </w:tc>
        <w:tc>
          <w:tcPr>
            <w:tcW w:w="1180" w:type="dxa"/>
            <w:vMerge/>
            <w:vAlign w:val="center"/>
          </w:tcPr>
          <w:p w:rsidR="001D5B0D" w:rsidRDefault="001D5B0D">
            <w:pPr>
              <w:spacing w:line="280" w:lineRule="exact"/>
              <w:rPr>
                <w:rFonts w:eastAsia="仿宋_GB2312" w:cs="宋体"/>
                <w:color w:val="auto"/>
              </w:rPr>
            </w:pPr>
          </w:p>
        </w:tc>
      </w:tr>
      <w:tr w:rsidR="001D5B0D">
        <w:trPr>
          <w:trHeight w:hRule="exact" w:val="650"/>
          <w:jc w:val="center"/>
        </w:trPr>
        <w:tc>
          <w:tcPr>
            <w:tcW w:w="1974" w:type="dxa"/>
            <w:vMerge w:val="restart"/>
            <w:vAlign w:val="center"/>
          </w:tcPr>
          <w:p w:rsidR="001D5B0D" w:rsidRDefault="00D04674">
            <w:pPr>
              <w:spacing w:line="280" w:lineRule="exact"/>
              <w:jc w:val="center"/>
              <w:rPr>
                <w:rFonts w:eastAsia="仿宋_GB2312" w:cs="宋体"/>
                <w:color w:val="auto"/>
                <w:lang w:eastAsia="zh-CN"/>
              </w:rPr>
            </w:pPr>
            <w:r>
              <w:rPr>
                <w:rFonts w:eastAsia="仿宋_GB2312" w:cs="宋体"/>
                <w:color w:val="auto"/>
                <w:lang w:eastAsia="zh-CN"/>
              </w:rPr>
              <w:lastRenderedPageBreak/>
              <w:t>社会贡献</w:t>
            </w:r>
          </w:p>
          <w:p w:rsidR="001D5B0D" w:rsidRDefault="00D04674">
            <w:pPr>
              <w:spacing w:line="280" w:lineRule="exact"/>
              <w:jc w:val="center"/>
              <w:rPr>
                <w:rFonts w:eastAsia="仿宋_GB2312" w:cs="宋体"/>
                <w:color w:val="auto"/>
                <w:lang w:eastAsia="zh-CN"/>
              </w:rPr>
            </w:pPr>
            <w:r>
              <w:rPr>
                <w:rFonts w:eastAsia="仿宋_GB2312" w:cs="宋体" w:hint="eastAsia"/>
                <w:color w:val="auto"/>
                <w:lang w:eastAsia="zh-CN"/>
              </w:rPr>
              <w:t>（最高加</w:t>
            </w:r>
            <w:r>
              <w:rPr>
                <w:rFonts w:eastAsia="仿宋_GB2312" w:cs="宋体" w:hint="eastAsia"/>
                <w:color w:val="auto"/>
                <w:lang w:eastAsia="zh-CN"/>
              </w:rPr>
              <w:t>5</w:t>
            </w:r>
            <w:r>
              <w:rPr>
                <w:rFonts w:eastAsia="仿宋_GB2312" w:cs="宋体" w:hint="eastAsia"/>
                <w:color w:val="auto"/>
                <w:lang w:eastAsia="zh-CN"/>
              </w:rPr>
              <w:t>分</w:t>
            </w:r>
            <w:r>
              <w:rPr>
                <w:rFonts w:eastAsia="仿宋_GB2312" w:cs="宋体" w:hint="eastAsia"/>
                <w:color w:val="auto"/>
                <w:lang w:eastAsia="zh-CN"/>
              </w:rPr>
              <w:t>）</w:t>
            </w: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hint="eastAsia"/>
                <w:color w:val="auto"/>
                <w:lang w:eastAsia="zh-CN"/>
              </w:rPr>
              <w:t>参与社会公益</w:t>
            </w:r>
            <w:r>
              <w:rPr>
                <w:rFonts w:eastAsia="仿宋_GB2312" w:cs="宋体"/>
                <w:color w:val="auto"/>
                <w:lang w:eastAsia="zh-CN"/>
              </w:rPr>
              <w:t>慈善</w:t>
            </w:r>
            <w:r>
              <w:rPr>
                <w:rFonts w:eastAsia="仿宋_GB2312" w:cs="宋体" w:hint="eastAsia"/>
                <w:color w:val="auto"/>
                <w:lang w:eastAsia="zh-CN"/>
              </w:rPr>
              <w:t>事业</w:t>
            </w:r>
            <w:r>
              <w:rPr>
                <w:rFonts w:eastAsia="仿宋_GB2312" w:cs="宋体"/>
                <w:color w:val="auto"/>
                <w:lang w:eastAsia="zh-CN"/>
              </w:rPr>
              <w:t>，取得县级以上慈善总会、红十字会等机构认证或表彰的，视行为情节加分</w:t>
            </w:r>
          </w:p>
        </w:tc>
        <w:tc>
          <w:tcPr>
            <w:tcW w:w="993" w:type="dxa"/>
            <w:vAlign w:val="center"/>
          </w:tcPr>
          <w:p w:rsidR="001D5B0D" w:rsidRDefault="00D04674">
            <w:pPr>
              <w:spacing w:line="280" w:lineRule="exact"/>
              <w:jc w:val="center"/>
              <w:rPr>
                <w:rFonts w:eastAsia="仿宋_GB2312" w:cs="宋体"/>
                <w:color w:val="auto"/>
                <w:lang w:eastAsia="zh-CN"/>
              </w:rPr>
            </w:pPr>
            <w:r>
              <w:rPr>
                <w:rFonts w:eastAsia="仿宋_GB2312" w:cs="宋体"/>
                <w:color w:val="auto"/>
                <w:lang w:eastAsia="zh-CN"/>
              </w:rPr>
              <w:t>1</w:t>
            </w:r>
            <w:r>
              <w:rPr>
                <w:rFonts w:ascii="仿宋_GB2312" w:eastAsia="仿宋_GB2312" w:hAnsi="仿宋_GB2312" w:cs="仿宋_GB2312" w:hint="eastAsia"/>
                <w:color w:val="auto"/>
                <w:lang w:eastAsia="zh-CN"/>
              </w:rPr>
              <w:t>～</w:t>
            </w:r>
            <w:r>
              <w:rPr>
                <w:rFonts w:eastAsia="仿宋_GB2312" w:cs="宋体" w:hint="eastAsia"/>
                <w:color w:val="auto"/>
                <w:lang w:eastAsia="zh-CN"/>
              </w:rPr>
              <w:t>3</w:t>
            </w:r>
            <w:r>
              <w:rPr>
                <w:rFonts w:eastAsia="仿宋_GB2312" w:cs="宋体" w:hint="eastAsia"/>
                <w:color w:val="auto"/>
                <w:lang w:eastAsia="zh-CN"/>
              </w:rPr>
              <w:t>分</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color w:val="auto"/>
              </w:rPr>
              <w:t>企业</w:t>
            </w:r>
          </w:p>
        </w:tc>
        <w:tc>
          <w:tcPr>
            <w:tcW w:w="1180" w:type="dxa"/>
            <w:vAlign w:val="center"/>
          </w:tcPr>
          <w:p w:rsidR="001D5B0D" w:rsidRDefault="00D04674">
            <w:pPr>
              <w:spacing w:line="280" w:lineRule="exact"/>
              <w:jc w:val="center"/>
              <w:rPr>
                <w:rFonts w:eastAsia="仿宋_GB2312" w:cs="宋体"/>
                <w:color w:val="auto"/>
              </w:rPr>
            </w:pPr>
            <w:r>
              <w:rPr>
                <w:rFonts w:eastAsia="仿宋_GB2312" w:hint="eastAsia"/>
                <w:color w:val="auto"/>
                <w:lang w:eastAsia="zh-CN"/>
              </w:rPr>
              <w:t>最高加</w:t>
            </w:r>
            <w:r>
              <w:rPr>
                <w:rFonts w:eastAsia="仿宋_GB2312" w:hint="eastAsia"/>
                <w:color w:val="auto"/>
                <w:lang w:eastAsia="zh-CN"/>
              </w:rPr>
              <w:t>3</w:t>
            </w:r>
            <w:r>
              <w:rPr>
                <w:rFonts w:eastAsia="仿宋_GB2312" w:hint="eastAsia"/>
                <w:color w:val="auto"/>
                <w:lang w:eastAsia="zh-CN"/>
              </w:rPr>
              <w:t>分</w:t>
            </w:r>
          </w:p>
        </w:tc>
      </w:tr>
      <w:tr w:rsidR="001D5B0D">
        <w:trPr>
          <w:trHeight w:hRule="exact" w:val="770"/>
          <w:jc w:val="center"/>
        </w:trPr>
        <w:tc>
          <w:tcPr>
            <w:tcW w:w="1974" w:type="dxa"/>
            <w:vMerge/>
            <w:vAlign w:val="center"/>
          </w:tcPr>
          <w:p w:rsidR="001D5B0D" w:rsidRDefault="001D5B0D">
            <w:pPr>
              <w:spacing w:line="280" w:lineRule="exact"/>
              <w:jc w:val="center"/>
              <w:rPr>
                <w:rFonts w:eastAsia="仿宋_GB2312" w:cs="宋体"/>
                <w:color w:val="auto"/>
              </w:rPr>
            </w:pP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hint="eastAsia"/>
                <w:color w:val="auto"/>
                <w:lang w:eastAsia="zh-CN"/>
              </w:rPr>
              <w:t>为政府、公众提供防灾减灾、应急保障等测绘地理信息服务</w:t>
            </w:r>
          </w:p>
        </w:tc>
        <w:tc>
          <w:tcPr>
            <w:tcW w:w="993" w:type="dxa"/>
            <w:vAlign w:val="center"/>
          </w:tcPr>
          <w:p w:rsidR="001D5B0D" w:rsidRDefault="00D04674">
            <w:pPr>
              <w:spacing w:line="280" w:lineRule="exact"/>
              <w:jc w:val="center"/>
              <w:rPr>
                <w:rFonts w:eastAsia="仿宋_GB2312" w:cs="宋体"/>
                <w:color w:val="auto"/>
                <w:lang w:eastAsia="zh-CN"/>
              </w:rPr>
            </w:pPr>
            <w:r>
              <w:rPr>
                <w:rFonts w:eastAsia="仿宋_GB2312" w:cs="宋体" w:hint="eastAsia"/>
                <w:color w:val="auto"/>
                <w:lang w:eastAsia="zh-CN"/>
              </w:rPr>
              <w:t>1</w:t>
            </w:r>
            <w:r>
              <w:rPr>
                <w:rFonts w:eastAsia="仿宋_GB2312" w:cs="宋体" w:hint="eastAsia"/>
                <w:color w:val="auto"/>
              </w:rPr>
              <w:t>分</w:t>
            </w:r>
            <w:r>
              <w:rPr>
                <w:rFonts w:eastAsia="仿宋_GB2312" w:cs="宋体" w:hint="eastAsia"/>
                <w:color w:val="auto"/>
              </w:rPr>
              <w:t>/</w:t>
            </w:r>
            <w:r>
              <w:rPr>
                <w:rFonts w:eastAsia="仿宋_GB2312" w:cs="宋体" w:hint="eastAsia"/>
                <w:color w:val="auto"/>
              </w:rPr>
              <w:t>次</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hint="eastAsia"/>
                <w:color w:val="auto"/>
              </w:rPr>
              <w:t>企业</w:t>
            </w:r>
          </w:p>
        </w:tc>
        <w:tc>
          <w:tcPr>
            <w:tcW w:w="1180" w:type="dxa"/>
            <w:vAlign w:val="center"/>
          </w:tcPr>
          <w:p w:rsidR="001D5B0D" w:rsidRDefault="001D5B0D">
            <w:pPr>
              <w:spacing w:line="280" w:lineRule="exact"/>
              <w:rPr>
                <w:rFonts w:eastAsia="仿宋_GB2312" w:cs="宋体"/>
                <w:color w:val="auto"/>
              </w:rPr>
            </w:pPr>
          </w:p>
        </w:tc>
      </w:tr>
      <w:tr w:rsidR="001D5B0D">
        <w:trPr>
          <w:trHeight w:hRule="exact" w:val="650"/>
          <w:jc w:val="center"/>
        </w:trPr>
        <w:tc>
          <w:tcPr>
            <w:tcW w:w="1974" w:type="dxa"/>
            <w:vMerge w:val="restart"/>
            <w:vAlign w:val="center"/>
          </w:tcPr>
          <w:p w:rsidR="001D5B0D" w:rsidRDefault="00D04674">
            <w:pPr>
              <w:spacing w:line="280" w:lineRule="exact"/>
              <w:jc w:val="center"/>
              <w:rPr>
                <w:rFonts w:eastAsia="仿宋_GB2312" w:cs="宋体"/>
                <w:color w:val="auto"/>
                <w:lang w:eastAsia="zh-CN"/>
              </w:rPr>
            </w:pPr>
            <w:r>
              <w:rPr>
                <w:rFonts w:eastAsia="仿宋_GB2312" w:cs="宋体" w:hint="eastAsia"/>
                <w:color w:val="auto"/>
                <w:lang w:eastAsia="zh-CN"/>
              </w:rPr>
              <w:t>人才培养和企业竞争力</w:t>
            </w:r>
          </w:p>
          <w:p w:rsidR="001D5B0D" w:rsidRDefault="00D04674">
            <w:pPr>
              <w:pStyle w:val="10"/>
              <w:ind w:leftChars="0" w:left="0"/>
              <w:jc w:val="center"/>
              <w:rPr>
                <w:rFonts w:ascii="Times New Roman" w:eastAsia="仿宋_GB2312" w:hAnsi="Times New Roman" w:cs="宋体"/>
                <w:color w:val="auto"/>
                <w:sz w:val="24"/>
                <w:szCs w:val="24"/>
                <w:lang w:eastAsia="zh-CN"/>
              </w:rPr>
            </w:pPr>
            <w:r>
              <w:rPr>
                <w:rFonts w:ascii="Times New Roman" w:eastAsia="仿宋_GB2312" w:hAnsi="Times New Roman" w:cs="宋体" w:hint="eastAsia"/>
                <w:color w:val="auto"/>
                <w:sz w:val="24"/>
                <w:szCs w:val="24"/>
                <w:lang w:eastAsia="zh-CN"/>
              </w:rPr>
              <w:t>（最高加</w:t>
            </w:r>
            <w:r>
              <w:rPr>
                <w:rFonts w:ascii="Times New Roman" w:eastAsia="仿宋_GB2312" w:hAnsi="Times New Roman" w:cs="宋体" w:hint="eastAsia"/>
                <w:color w:val="auto"/>
                <w:sz w:val="24"/>
                <w:szCs w:val="24"/>
                <w:lang w:eastAsia="zh-CN"/>
              </w:rPr>
              <w:t>10</w:t>
            </w:r>
            <w:r>
              <w:rPr>
                <w:rFonts w:ascii="Times New Roman" w:eastAsia="仿宋_GB2312" w:hAnsi="Times New Roman" w:cs="宋体" w:hint="eastAsia"/>
                <w:color w:val="auto"/>
                <w:sz w:val="24"/>
                <w:szCs w:val="24"/>
                <w:lang w:eastAsia="zh-CN"/>
              </w:rPr>
              <w:t>分</w:t>
            </w:r>
            <w:r>
              <w:rPr>
                <w:rFonts w:ascii="Times New Roman" w:eastAsia="仿宋_GB2312" w:hAnsi="Times New Roman" w:cs="宋体" w:hint="eastAsia"/>
                <w:color w:val="auto"/>
                <w:sz w:val="24"/>
                <w:szCs w:val="24"/>
                <w:lang w:eastAsia="zh-CN"/>
              </w:rPr>
              <w:t>）</w:t>
            </w: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hint="eastAsia"/>
                <w:color w:val="auto"/>
                <w:lang w:eastAsia="zh-CN"/>
              </w:rPr>
              <w:t>房产测绘机构派人参加部、省级房产测绘业务学习并考核合格</w:t>
            </w:r>
            <w:r>
              <w:rPr>
                <w:rFonts w:eastAsia="仿宋_GB2312" w:cs="宋体" w:hint="eastAsia"/>
                <w:color w:val="auto"/>
                <w:lang w:eastAsia="zh-CN"/>
              </w:rPr>
              <w:t xml:space="preserve"> </w:t>
            </w:r>
          </w:p>
        </w:tc>
        <w:tc>
          <w:tcPr>
            <w:tcW w:w="993" w:type="dxa"/>
            <w:vAlign w:val="center"/>
          </w:tcPr>
          <w:p w:rsidR="001D5B0D" w:rsidRDefault="00D04674">
            <w:pPr>
              <w:spacing w:line="280" w:lineRule="exact"/>
              <w:jc w:val="center"/>
              <w:rPr>
                <w:rFonts w:eastAsia="仿宋_GB2312" w:cs="宋体"/>
                <w:color w:val="auto"/>
                <w:lang w:eastAsia="zh-CN"/>
              </w:rPr>
            </w:pPr>
            <w:r>
              <w:rPr>
                <w:rFonts w:eastAsia="仿宋_GB2312" w:cs="宋体" w:hint="eastAsia"/>
                <w:color w:val="auto"/>
              </w:rPr>
              <w:t>1</w:t>
            </w:r>
            <w:r>
              <w:rPr>
                <w:rFonts w:eastAsia="仿宋_GB2312" w:cs="宋体"/>
                <w:color w:val="auto"/>
              </w:rPr>
              <w:t>分</w:t>
            </w:r>
            <w:r>
              <w:rPr>
                <w:rFonts w:eastAsia="仿宋_GB2312" w:cs="宋体"/>
                <w:color w:val="auto"/>
              </w:rPr>
              <w:t>/</w:t>
            </w:r>
            <w:r>
              <w:rPr>
                <w:rFonts w:eastAsia="仿宋_GB2312" w:cs="宋体" w:hint="eastAsia"/>
                <w:color w:val="auto"/>
                <w:lang w:eastAsia="zh-CN"/>
              </w:rPr>
              <w:t>人</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color w:val="auto"/>
              </w:rPr>
              <w:t>企业</w:t>
            </w:r>
          </w:p>
        </w:tc>
        <w:tc>
          <w:tcPr>
            <w:tcW w:w="1180" w:type="dxa"/>
            <w:vMerge w:val="restart"/>
            <w:vAlign w:val="center"/>
          </w:tcPr>
          <w:p w:rsidR="001D5B0D" w:rsidRDefault="001D5B0D">
            <w:pPr>
              <w:spacing w:line="280" w:lineRule="exact"/>
              <w:rPr>
                <w:rFonts w:eastAsia="仿宋_GB2312" w:cs="宋体"/>
                <w:color w:val="auto"/>
              </w:rPr>
            </w:pPr>
          </w:p>
        </w:tc>
      </w:tr>
      <w:tr w:rsidR="001D5B0D">
        <w:trPr>
          <w:trHeight w:hRule="exact" w:val="510"/>
          <w:jc w:val="center"/>
        </w:trPr>
        <w:tc>
          <w:tcPr>
            <w:tcW w:w="1974" w:type="dxa"/>
            <w:vMerge/>
            <w:vAlign w:val="center"/>
          </w:tcPr>
          <w:p w:rsidR="001D5B0D" w:rsidRDefault="001D5B0D">
            <w:pPr>
              <w:spacing w:line="280" w:lineRule="exact"/>
              <w:rPr>
                <w:rFonts w:eastAsia="仿宋_GB2312" w:cs="宋体"/>
                <w:color w:val="auto"/>
              </w:rPr>
            </w:pP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hint="eastAsia"/>
                <w:color w:val="auto"/>
                <w:lang w:eastAsia="zh-CN"/>
              </w:rPr>
              <w:t>取得测绘地理信息领域相关产品发明专利的</w:t>
            </w:r>
          </w:p>
        </w:tc>
        <w:tc>
          <w:tcPr>
            <w:tcW w:w="993" w:type="dxa"/>
            <w:vAlign w:val="center"/>
          </w:tcPr>
          <w:p w:rsidR="001D5B0D" w:rsidRDefault="00D04674">
            <w:pPr>
              <w:spacing w:line="280" w:lineRule="exact"/>
              <w:jc w:val="center"/>
              <w:rPr>
                <w:rFonts w:eastAsia="仿宋_GB2312" w:cs="宋体"/>
                <w:color w:val="auto"/>
              </w:rPr>
            </w:pPr>
            <w:r>
              <w:rPr>
                <w:rFonts w:eastAsia="仿宋_GB2312" w:cs="宋体" w:hint="eastAsia"/>
                <w:color w:val="auto"/>
              </w:rPr>
              <w:t>2</w:t>
            </w:r>
            <w:r>
              <w:rPr>
                <w:rFonts w:eastAsia="仿宋_GB2312" w:cs="宋体"/>
                <w:color w:val="auto"/>
              </w:rPr>
              <w:t>分</w:t>
            </w:r>
            <w:r>
              <w:rPr>
                <w:rFonts w:eastAsia="仿宋_GB2312" w:cs="宋体"/>
                <w:color w:val="auto"/>
              </w:rPr>
              <w:t>/</w:t>
            </w:r>
            <w:r>
              <w:rPr>
                <w:rFonts w:eastAsia="仿宋_GB2312" w:cs="宋体" w:hint="eastAsia"/>
                <w:color w:val="auto"/>
              </w:rPr>
              <w:t>项</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color w:val="auto"/>
              </w:rPr>
              <w:t>企业</w:t>
            </w:r>
          </w:p>
        </w:tc>
        <w:tc>
          <w:tcPr>
            <w:tcW w:w="1180" w:type="dxa"/>
            <w:vMerge/>
            <w:vAlign w:val="center"/>
          </w:tcPr>
          <w:p w:rsidR="001D5B0D" w:rsidRDefault="001D5B0D">
            <w:pPr>
              <w:spacing w:line="280" w:lineRule="exact"/>
              <w:rPr>
                <w:rFonts w:eastAsia="仿宋_GB2312" w:cs="宋体"/>
                <w:color w:val="auto"/>
              </w:rPr>
            </w:pPr>
          </w:p>
        </w:tc>
      </w:tr>
      <w:tr w:rsidR="001D5B0D">
        <w:trPr>
          <w:trHeight w:hRule="exact" w:val="510"/>
          <w:jc w:val="center"/>
        </w:trPr>
        <w:tc>
          <w:tcPr>
            <w:tcW w:w="1974" w:type="dxa"/>
            <w:vMerge/>
            <w:vAlign w:val="center"/>
          </w:tcPr>
          <w:p w:rsidR="001D5B0D" w:rsidRDefault="001D5B0D">
            <w:pPr>
              <w:spacing w:line="280" w:lineRule="exact"/>
              <w:rPr>
                <w:rFonts w:eastAsia="仿宋_GB2312" w:cs="宋体"/>
                <w:color w:val="auto"/>
              </w:rPr>
            </w:pPr>
          </w:p>
        </w:tc>
        <w:tc>
          <w:tcPr>
            <w:tcW w:w="7820" w:type="dxa"/>
            <w:vAlign w:val="center"/>
          </w:tcPr>
          <w:p w:rsidR="001D5B0D" w:rsidRDefault="00D04674">
            <w:pPr>
              <w:spacing w:line="280" w:lineRule="exact"/>
              <w:rPr>
                <w:rFonts w:eastAsia="仿宋_GB2312" w:cs="宋体"/>
                <w:color w:val="auto"/>
                <w:lang w:eastAsia="zh-CN"/>
              </w:rPr>
            </w:pPr>
            <w:r>
              <w:rPr>
                <w:rFonts w:eastAsia="仿宋_GB2312" w:cs="宋体" w:hint="eastAsia"/>
                <w:color w:val="auto"/>
                <w:lang w:eastAsia="zh-CN"/>
              </w:rPr>
              <w:t>取得测绘地理信息领域相关产品软件著作权的</w:t>
            </w:r>
            <w:r>
              <w:rPr>
                <w:rFonts w:eastAsia="仿宋_GB2312" w:cs="宋体" w:hint="eastAsia"/>
                <w:color w:val="auto"/>
                <w:lang w:eastAsia="zh-CN"/>
              </w:rPr>
              <w:t xml:space="preserve"> </w:t>
            </w:r>
          </w:p>
        </w:tc>
        <w:tc>
          <w:tcPr>
            <w:tcW w:w="993" w:type="dxa"/>
            <w:vAlign w:val="center"/>
          </w:tcPr>
          <w:p w:rsidR="001D5B0D" w:rsidRDefault="00D04674">
            <w:pPr>
              <w:spacing w:line="280" w:lineRule="exact"/>
              <w:jc w:val="center"/>
              <w:rPr>
                <w:rFonts w:eastAsia="仿宋_GB2312" w:cs="宋体"/>
                <w:color w:val="auto"/>
              </w:rPr>
            </w:pPr>
            <w:r>
              <w:rPr>
                <w:rFonts w:eastAsia="仿宋_GB2312" w:cs="宋体" w:hint="eastAsia"/>
                <w:color w:val="auto"/>
              </w:rPr>
              <w:t>1</w:t>
            </w:r>
            <w:r>
              <w:rPr>
                <w:rFonts w:eastAsia="仿宋_GB2312" w:cs="宋体" w:hint="eastAsia"/>
                <w:color w:val="auto"/>
              </w:rPr>
              <w:t>分</w:t>
            </w:r>
            <w:r>
              <w:rPr>
                <w:rFonts w:eastAsia="仿宋_GB2312" w:cs="宋体" w:hint="eastAsia"/>
                <w:color w:val="auto"/>
              </w:rPr>
              <w:t>/</w:t>
            </w:r>
            <w:r>
              <w:rPr>
                <w:rFonts w:eastAsia="仿宋_GB2312" w:cs="宋体" w:hint="eastAsia"/>
                <w:color w:val="auto"/>
              </w:rPr>
              <w:t>项</w:t>
            </w:r>
          </w:p>
        </w:tc>
        <w:tc>
          <w:tcPr>
            <w:tcW w:w="987" w:type="dxa"/>
            <w:vAlign w:val="center"/>
          </w:tcPr>
          <w:p w:rsidR="001D5B0D" w:rsidRDefault="00D04674">
            <w:pPr>
              <w:spacing w:line="280" w:lineRule="exact"/>
              <w:jc w:val="center"/>
              <w:rPr>
                <w:rFonts w:eastAsia="仿宋_GB2312" w:cs="宋体"/>
                <w:color w:val="auto"/>
              </w:rPr>
            </w:pPr>
            <w:r>
              <w:rPr>
                <w:rFonts w:eastAsia="仿宋_GB2312" w:cs="宋体" w:hint="eastAsia"/>
                <w:color w:val="auto"/>
              </w:rPr>
              <w:t>企业</w:t>
            </w:r>
          </w:p>
        </w:tc>
        <w:tc>
          <w:tcPr>
            <w:tcW w:w="1180" w:type="dxa"/>
            <w:vMerge/>
            <w:vAlign w:val="center"/>
          </w:tcPr>
          <w:p w:rsidR="001D5B0D" w:rsidRDefault="001D5B0D">
            <w:pPr>
              <w:spacing w:line="280" w:lineRule="exact"/>
              <w:rPr>
                <w:rFonts w:eastAsia="仿宋_GB2312" w:cs="宋体"/>
                <w:color w:val="auto"/>
              </w:rPr>
            </w:pPr>
          </w:p>
        </w:tc>
      </w:tr>
    </w:tbl>
    <w:p w:rsidR="001D5B0D" w:rsidRDefault="00D04674">
      <w:pPr>
        <w:spacing w:line="600" w:lineRule="exact"/>
        <w:ind w:firstLineChars="200" w:firstLine="640"/>
        <w:rPr>
          <w:rFonts w:eastAsia="黑体" w:cs="宋体"/>
          <w:color w:val="auto"/>
          <w:sz w:val="32"/>
          <w:szCs w:val="32"/>
        </w:rPr>
      </w:pPr>
      <w:r>
        <w:rPr>
          <w:rFonts w:ascii="黑体" w:eastAsia="黑体" w:hAnsi="黑体" w:cs="宋体" w:hint="eastAsia"/>
          <w:color w:val="auto"/>
          <w:sz w:val="32"/>
          <w:szCs w:val="32"/>
        </w:rPr>
        <w:t>三、不良</w:t>
      </w:r>
      <w:r>
        <w:rPr>
          <w:rFonts w:ascii="黑体" w:eastAsia="黑体" w:hAnsi="黑体" w:cs="宋体" w:hint="eastAsia"/>
          <w:color w:val="auto"/>
          <w:sz w:val="32"/>
          <w:szCs w:val="32"/>
          <w:lang w:eastAsia="zh-CN"/>
        </w:rPr>
        <w:t>信用</w:t>
      </w:r>
      <w:r>
        <w:rPr>
          <w:rFonts w:ascii="黑体" w:eastAsia="黑体" w:hAnsi="黑体" w:cs="宋体" w:hint="eastAsia"/>
          <w:color w:val="auto"/>
          <w:sz w:val="32"/>
          <w:szCs w:val="32"/>
        </w:rPr>
        <w:t>信息</w:t>
      </w:r>
    </w:p>
    <w:tbl>
      <w:tblPr>
        <w:tblW w:w="13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80"/>
        <w:gridCol w:w="3924"/>
        <w:gridCol w:w="860"/>
        <w:gridCol w:w="940"/>
      </w:tblGrid>
      <w:tr w:rsidR="001D5B0D">
        <w:trPr>
          <w:cantSplit/>
          <w:trHeight w:val="425"/>
          <w:tblHeader/>
          <w:jc w:val="center"/>
        </w:trPr>
        <w:tc>
          <w:tcPr>
            <w:tcW w:w="7380" w:type="dxa"/>
            <w:vAlign w:val="center"/>
          </w:tcPr>
          <w:p w:rsidR="001D5B0D" w:rsidRDefault="00D04674">
            <w:pPr>
              <w:spacing w:line="280" w:lineRule="exact"/>
              <w:jc w:val="center"/>
              <w:rPr>
                <w:rFonts w:eastAsia="黑体" w:cs="宋体"/>
                <w:color w:val="auto"/>
                <w:lang w:eastAsia="zh-CN"/>
              </w:rPr>
            </w:pPr>
            <w:r>
              <w:rPr>
                <w:rFonts w:eastAsia="黑体" w:cs="宋体" w:hint="eastAsia"/>
                <w:color w:val="auto"/>
                <w:lang w:eastAsia="zh-CN"/>
              </w:rPr>
              <w:t>不良及违规行为描述</w:t>
            </w:r>
          </w:p>
        </w:tc>
        <w:tc>
          <w:tcPr>
            <w:tcW w:w="3924" w:type="dxa"/>
            <w:vAlign w:val="center"/>
          </w:tcPr>
          <w:p w:rsidR="001D5B0D" w:rsidRDefault="00D04674">
            <w:pPr>
              <w:spacing w:line="280" w:lineRule="exact"/>
              <w:jc w:val="center"/>
              <w:rPr>
                <w:rFonts w:eastAsia="黑体" w:cs="宋体"/>
                <w:color w:val="auto"/>
                <w:lang w:eastAsia="zh-CN"/>
              </w:rPr>
            </w:pPr>
            <w:r>
              <w:rPr>
                <w:rFonts w:eastAsia="黑体" w:cs="宋体" w:hint="eastAsia"/>
                <w:color w:val="auto"/>
                <w:lang w:eastAsia="zh-CN"/>
              </w:rPr>
              <w:t>处理依据</w:t>
            </w:r>
          </w:p>
        </w:tc>
        <w:tc>
          <w:tcPr>
            <w:tcW w:w="860" w:type="dxa"/>
            <w:vAlign w:val="center"/>
          </w:tcPr>
          <w:p w:rsidR="001D5B0D" w:rsidRDefault="00D04674">
            <w:pPr>
              <w:spacing w:line="280" w:lineRule="exact"/>
              <w:jc w:val="center"/>
              <w:rPr>
                <w:rFonts w:eastAsia="黑体" w:cs="宋体"/>
                <w:color w:val="auto"/>
              </w:rPr>
            </w:pPr>
            <w:r>
              <w:rPr>
                <w:rFonts w:eastAsia="黑体" w:cs="宋体" w:hint="eastAsia"/>
                <w:color w:val="auto"/>
              </w:rPr>
              <w:t>得分</w:t>
            </w:r>
            <w:r>
              <w:rPr>
                <w:rFonts w:eastAsia="黑体" w:cs="宋体" w:hint="eastAsia"/>
                <w:color w:val="auto"/>
                <w:lang w:eastAsia="zh-CN"/>
              </w:rPr>
              <w:t xml:space="preserve">  </w:t>
            </w:r>
            <w:r>
              <w:rPr>
                <w:rFonts w:eastAsia="黑体" w:cs="宋体" w:hint="eastAsia"/>
                <w:color w:val="auto"/>
              </w:rPr>
              <w:t>合计</w:t>
            </w:r>
          </w:p>
        </w:tc>
        <w:tc>
          <w:tcPr>
            <w:tcW w:w="940" w:type="dxa"/>
            <w:vAlign w:val="center"/>
          </w:tcPr>
          <w:p w:rsidR="001D5B0D" w:rsidRDefault="00D04674">
            <w:pPr>
              <w:spacing w:line="280" w:lineRule="exact"/>
              <w:jc w:val="center"/>
              <w:rPr>
                <w:rFonts w:eastAsia="黑体" w:cs="宋体"/>
                <w:color w:val="auto"/>
              </w:rPr>
            </w:pPr>
            <w:r>
              <w:rPr>
                <w:rFonts w:eastAsia="黑体" w:cs="宋体"/>
                <w:color w:val="auto"/>
              </w:rPr>
              <w:t>信息</w:t>
            </w:r>
            <w:r>
              <w:rPr>
                <w:rFonts w:eastAsia="黑体" w:cs="宋体" w:hint="eastAsia"/>
                <w:color w:val="auto"/>
                <w:lang w:eastAsia="zh-CN"/>
              </w:rPr>
              <w:t xml:space="preserve">  </w:t>
            </w:r>
            <w:r>
              <w:rPr>
                <w:rFonts w:eastAsia="黑体" w:cs="宋体"/>
                <w:color w:val="auto"/>
              </w:rPr>
              <w:t>来源</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未取得载明房产测绘业务的《测绘资格证书》从事房产测绘业务</w:t>
            </w:r>
          </w:p>
        </w:tc>
        <w:tc>
          <w:tcPr>
            <w:tcW w:w="3924" w:type="dxa"/>
            <w:vAlign w:val="center"/>
          </w:tcPr>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lang w:eastAsia="zh-CN"/>
              </w:rPr>
              <w:t>《</w:t>
            </w:r>
            <w:r>
              <w:rPr>
                <w:rFonts w:ascii="仿宋_GB2312" w:eastAsia="仿宋_GB2312" w:hint="eastAsia"/>
                <w:color w:val="auto"/>
                <w:lang w:eastAsia="zh-CN"/>
              </w:rPr>
              <w:t>中华人民共和国测绘法》第五十五条</w:t>
            </w:r>
          </w:p>
          <w:p w:rsidR="001D5B0D" w:rsidRDefault="00D04674">
            <w:pPr>
              <w:spacing w:line="260" w:lineRule="exact"/>
              <w:jc w:val="both"/>
              <w:rPr>
                <w:color w:val="auto"/>
                <w:lang w:eastAsia="zh-CN"/>
              </w:rPr>
            </w:pPr>
            <w:r>
              <w:rPr>
                <w:rFonts w:ascii="仿宋_GB2312" w:eastAsia="仿宋_GB2312" w:hint="eastAsia"/>
                <w:color w:val="auto"/>
                <w:lang w:eastAsia="zh-CN"/>
              </w:rPr>
              <w:t>《房产测绘管理办法》第二十条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资规、</w:t>
            </w:r>
            <w:r>
              <w:rPr>
                <w:rFonts w:ascii="仿宋_GB2312" w:eastAsia="仿宋_GB2312" w:hint="eastAsia"/>
                <w:color w:val="auto"/>
                <w:lang w:eastAsia="zh-CN"/>
              </w:rPr>
              <w:t xml:space="preserve"> </w:t>
            </w:r>
            <w:r>
              <w:rPr>
                <w:rFonts w:ascii="仿宋_GB2312" w:eastAsia="仿宋_GB2312" w:hint="eastAsia"/>
                <w:color w:val="auto"/>
              </w:rPr>
              <w:t>住建</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以欺骗手段取得测绘资质证书从事测绘活动</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《中华人民共和国测绘法》第五十五条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资规</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承担房产测绘任务超出《测绘资格证书》所规定的房产测绘业务范围、作业限额</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《中华人民共和国测绘法》第五十</w:t>
            </w:r>
            <w:r>
              <w:rPr>
                <w:rFonts w:ascii="仿宋_GB2312" w:eastAsia="仿宋_GB2312" w:hint="eastAsia"/>
                <w:color w:val="auto"/>
                <w:lang w:eastAsia="zh-CN"/>
              </w:rPr>
              <w:t>六</w:t>
            </w:r>
            <w:r>
              <w:rPr>
                <w:rFonts w:ascii="仿宋_GB2312" w:eastAsia="仿宋_GB2312" w:hint="eastAsia"/>
                <w:color w:val="auto"/>
                <w:lang w:eastAsia="zh-CN"/>
              </w:rPr>
              <w:t>条</w:t>
            </w:r>
            <w:r>
              <w:rPr>
                <w:rFonts w:ascii="仿宋_GB2312" w:eastAsia="仿宋_GB2312" w:hint="eastAsia"/>
                <w:color w:val="auto"/>
                <w:lang w:eastAsia="zh-CN"/>
              </w:rPr>
              <w:t>《房产测绘管理办法》第二十条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资规、</w:t>
            </w:r>
            <w:r>
              <w:rPr>
                <w:rFonts w:ascii="仿宋_GB2312" w:eastAsia="仿宋_GB2312" w:hint="eastAsia"/>
                <w:color w:val="auto"/>
                <w:lang w:eastAsia="zh-CN"/>
              </w:rPr>
              <w:t xml:space="preserve"> </w:t>
            </w:r>
            <w:r>
              <w:rPr>
                <w:rFonts w:ascii="仿宋_GB2312" w:eastAsia="仿宋_GB2312" w:hint="eastAsia"/>
                <w:color w:val="auto"/>
              </w:rPr>
              <w:t>住建</w:t>
            </w:r>
          </w:p>
        </w:tc>
      </w:tr>
      <w:tr w:rsidR="001D5B0D">
        <w:trPr>
          <w:cantSplit/>
          <w:trHeight w:hRule="exact" w:val="850"/>
          <w:jc w:val="center"/>
        </w:trPr>
        <w:tc>
          <w:tcPr>
            <w:tcW w:w="7380" w:type="dxa"/>
            <w:vAlign w:val="center"/>
          </w:tcPr>
          <w:p w:rsidR="001D5B0D" w:rsidRDefault="00D04674">
            <w:pPr>
              <w:tabs>
                <w:tab w:val="left" w:pos="4506"/>
              </w:tabs>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以其他测绘单位的名义从事测绘活动</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《中华人民共和国测绘法》第五十</w:t>
            </w:r>
            <w:r>
              <w:rPr>
                <w:rFonts w:ascii="仿宋_GB2312" w:eastAsia="仿宋_GB2312" w:hint="eastAsia"/>
                <w:color w:val="auto"/>
                <w:lang w:eastAsia="zh-CN"/>
              </w:rPr>
              <w:t>六</w:t>
            </w:r>
            <w:r>
              <w:rPr>
                <w:rFonts w:ascii="仿宋_GB2312" w:eastAsia="仿宋_GB2312" w:hint="eastAsia"/>
                <w:color w:val="auto"/>
                <w:lang w:eastAsia="zh-CN"/>
              </w:rPr>
              <w:t>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资规</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允许其他单位以本单位的名义从事测绘活动</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《中华人民共和国测绘法》第五十</w:t>
            </w:r>
            <w:r>
              <w:rPr>
                <w:rFonts w:ascii="仿宋_GB2312" w:eastAsia="仿宋_GB2312" w:hint="eastAsia"/>
                <w:color w:val="auto"/>
                <w:lang w:eastAsia="zh-CN"/>
              </w:rPr>
              <w:t>六</w:t>
            </w:r>
            <w:r>
              <w:rPr>
                <w:rFonts w:ascii="仿宋_GB2312" w:eastAsia="仿宋_GB2312" w:hint="eastAsia"/>
                <w:color w:val="auto"/>
                <w:lang w:eastAsia="zh-CN"/>
              </w:rPr>
              <w:t>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资规</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lastRenderedPageBreak/>
              <w:t>中标的测绘单位向他人转让测绘项目</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《中华人民共和国测绘法》第五十八条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资规</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测绘成果质量不合格，被责令补测或者重测扣</w:t>
            </w:r>
            <w:r>
              <w:rPr>
                <w:rFonts w:ascii="仿宋_GB2312" w:eastAsia="仿宋_GB2312" w:hint="eastAsia"/>
                <w:color w:val="auto"/>
                <w:kern w:val="2"/>
                <w:lang w:eastAsia="zh-CN" w:bidi="ar-SA"/>
              </w:rPr>
              <w:t>15</w:t>
            </w:r>
            <w:r>
              <w:rPr>
                <w:rFonts w:ascii="仿宋_GB2312" w:eastAsia="仿宋_GB2312" w:hint="eastAsia"/>
                <w:color w:val="auto"/>
                <w:kern w:val="2"/>
                <w:lang w:eastAsia="zh-CN" w:bidi="ar-SA"/>
              </w:rPr>
              <w:t>分，被责令停业整顿，降低测绘资质等级或者吊销测绘资质证书的扣</w:t>
            </w:r>
            <w:r>
              <w:rPr>
                <w:rFonts w:ascii="仿宋_GB2312" w:eastAsia="仿宋_GB2312" w:hint="eastAsia"/>
                <w:color w:val="auto"/>
                <w:kern w:val="2"/>
                <w:lang w:eastAsia="zh-CN" w:bidi="ar-SA"/>
              </w:rPr>
              <w:t>25</w:t>
            </w:r>
            <w:r>
              <w:rPr>
                <w:rFonts w:ascii="仿宋_GB2312" w:eastAsia="仿宋_GB2312" w:hint="eastAsia"/>
                <w:color w:val="auto"/>
                <w:kern w:val="2"/>
                <w:lang w:eastAsia="zh-CN" w:bidi="ar-SA"/>
              </w:rPr>
              <w:t>分。</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《中华人民共和国测绘法》第六十三条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-15</w:t>
            </w:r>
            <w:r>
              <w:rPr>
                <w:rFonts w:ascii="仿宋_GB2312" w:eastAsia="仿宋_GB2312" w:hAnsi="仿宋_GB2312" w:cs="仿宋_GB2312" w:hint="eastAsia"/>
                <w:color w:val="auto"/>
                <w:lang w:eastAsia="zh-CN"/>
              </w:rPr>
              <w:t>～</w:t>
            </w: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资规</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无正当理由，不配合或者拒绝</w:t>
            </w:r>
            <w:r>
              <w:rPr>
                <w:rFonts w:ascii="仿宋_GB2312" w:eastAsia="仿宋_GB2312" w:hint="eastAsia"/>
                <w:color w:val="auto"/>
                <w:lang w:eastAsia="zh-CN"/>
              </w:rPr>
              <w:t>政府</w:t>
            </w:r>
            <w:r>
              <w:rPr>
                <w:rFonts w:ascii="仿宋_GB2312" w:eastAsia="仿宋_GB2312" w:hint="eastAsia"/>
                <w:color w:val="auto"/>
                <w:lang w:eastAsia="zh-CN"/>
              </w:rPr>
              <w:t>部门的技术指导和业务监督</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《房产测绘管理办法》第三条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rPr>
              <w:t>住建</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lang w:eastAsia="zh-CN"/>
              </w:rPr>
              <w:t>未按时参加测绘资格年检</w:t>
            </w:r>
          </w:p>
        </w:tc>
        <w:tc>
          <w:tcPr>
            <w:tcW w:w="3924" w:type="dxa"/>
            <w:vAlign w:val="center"/>
          </w:tcPr>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lang w:eastAsia="zh-CN"/>
              </w:rPr>
              <w:t>《房产测绘管理办法》第十五条</w:t>
            </w:r>
          </w:p>
        </w:tc>
        <w:tc>
          <w:tcPr>
            <w:tcW w:w="86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rPr>
            </w:pPr>
            <w:r>
              <w:rPr>
                <w:rFonts w:ascii="仿宋_GB2312" w:eastAsia="仿宋_GB2312" w:hint="eastAsia"/>
                <w:color w:val="auto"/>
              </w:rPr>
              <w:t>资规</w:t>
            </w:r>
          </w:p>
        </w:tc>
      </w:tr>
      <w:tr w:rsidR="001D5B0D">
        <w:trPr>
          <w:cantSplit/>
          <w:trHeight w:hRule="exact" w:val="12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在测绘活动中，不执行国家标准、规范和省市相关规定，未影响面积测算结果的扣</w:t>
            </w:r>
            <w:r>
              <w:rPr>
                <w:rFonts w:ascii="仿宋_GB2312" w:eastAsia="仿宋_GB2312" w:hint="eastAsia"/>
                <w:color w:val="auto"/>
                <w:kern w:val="2"/>
                <w:lang w:eastAsia="zh-CN" w:bidi="ar-SA"/>
              </w:rPr>
              <w:t>5</w:t>
            </w:r>
            <w:r>
              <w:rPr>
                <w:rFonts w:ascii="仿宋_GB2312" w:eastAsia="仿宋_GB2312" w:hint="eastAsia"/>
                <w:color w:val="auto"/>
                <w:kern w:val="2"/>
                <w:lang w:eastAsia="zh-CN" w:bidi="ar-SA"/>
              </w:rPr>
              <w:t>分，影响面积测算结果的扣</w:t>
            </w:r>
            <w:r>
              <w:rPr>
                <w:rFonts w:ascii="仿宋_GB2312" w:eastAsia="仿宋_GB2312" w:hint="eastAsia"/>
                <w:color w:val="auto"/>
                <w:kern w:val="2"/>
                <w:lang w:eastAsia="zh-CN" w:bidi="ar-SA"/>
              </w:rPr>
              <w:t>15</w:t>
            </w:r>
            <w:r>
              <w:rPr>
                <w:rFonts w:ascii="仿宋_GB2312" w:eastAsia="仿宋_GB2312" w:hint="eastAsia"/>
                <w:color w:val="auto"/>
                <w:kern w:val="2"/>
                <w:lang w:eastAsia="zh-CN" w:bidi="ar-SA"/>
              </w:rPr>
              <w:t>分，情节严重被降级或取消其房产测绘资格的扣</w:t>
            </w:r>
            <w:r>
              <w:rPr>
                <w:rFonts w:ascii="仿宋_GB2312" w:eastAsia="仿宋_GB2312" w:hint="eastAsia"/>
                <w:color w:val="auto"/>
                <w:kern w:val="2"/>
                <w:lang w:eastAsia="zh-CN" w:bidi="ar-SA"/>
              </w:rPr>
              <w:t>25</w:t>
            </w:r>
            <w:r>
              <w:rPr>
                <w:rFonts w:ascii="仿宋_GB2312" w:eastAsia="仿宋_GB2312" w:hint="eastAsia"/>
                <w:color w:val="auto"/>
                <w:kern w:val="2"/>
                <w:lang w:eastAsia="zh-CN" w:bidi="ar-SA"/>
              </w:rPr>
              <w:t>分</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《房产测绘管理办法》第二十一条</w:t>
            </w:r>
          </w:p>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kern w:val="2"/>
                <w:lang w:eastAsia="zh-CN" w:bidi="ar-SA"/>
              </w:rPr>
              <w:t>《测绘资格审查认证管理规定》第十九条</w:t>
            </w:r>
            <w:r>
              <w:rPr>
                <w:rFonts w:ascii="仿宋_GB2312" w:eastAsia="仿宋_GB2312" w:hint="eastAsia"/>
                <w:color w:val="auto"/>
                <w:lang w:eastAsia="zh-CN"/>
              </w:rPr>
              <w:t>《房产测量规范》</w:t>
            </w:r>
          </w:p>
          <w:p w:rsidR="001D5B0D" w:rsidRDefault="00D04674">
            <w:pPr>
              <w:spacing w:line="260" w:lineRule="exact"/>
              <w:jc w:val="both"/>
              <w:rPr>
                <w:color w:val="auto"/>
                <w:lang w:eastAsia="zh-CN"/>
              </w:rPr>
            </w:pPr>
            <w:r>
              <w:rPr>
                <w:rFonts w:ascii="仿宋_GB2312" w:eastAsia="仿宋_GB2312" w:hint="eastAsia"/>
                <w:color w:val="auto"/>
                <w:lang w:eastAsia="zh-CN"/>
              </w:rPr>
              <w:t>《测绘成果质量检查与验收》</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-5</w:t>
            </w:r>
            <w:r>
              <w:rPr>
                <w:rFonts w:ascii="仿宋_GB2312" w:eastAsia="仿宋_GB2312" w:hAnsi="仿宋_GB2312" w:cs="仿宋_GB2312" w:hint="eastAsia"/>
                <w:color w:val="auto"/>
                <w:lang w:eastAsia="zh-CN"/>
              </w:rPr>
              <w:t>～</w:t>
            </w: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rPr>
              <w:t>住建</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在房产面积测算中弄虚作假、欺骗房屋权利人</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《房产测绘管理办法》第二十一条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rPr>
              <w:t>住建</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房产面积测算失误，造成重大损失</w:t>
            </w:r>
          </w:p>
        </w:tc>
        <w:tc>
          <w:tcPr>
            <w:tcW w:w="3924" w:type="dxa"/>
            <w:vAlign w:val="center"/>
          </w:tcPr>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lang w:eastAsia="zh-CN"/>
              </w:rPr>
              <w:t>《房产测绘管理办法》第二十一条</w:t>
            </w:r>
          </w:p>
        </w:tc>
        <w:tc>
          <w:tcPr>
            <w:tcW w:w="86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住建</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向国（境）外团体和个人提供、赠送、出售未公开的房产测绘成果资料，委托国（境）外机构印制房产测绘图件</w:t>
            </w:r>
          </w:p>
        </w:tc>
        <w:tc>
          <w:tcPr>
            <w:tcW w:w="3924" w:type="dxa"/>
            <w:vAlign w:val="center"/>
          </w:tcPr>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lang w:eastAsia="zh-CN"/>
              </w:rPr>
              <w:t>《房产测绘管理办法》第二十二条</w:t>
            </w:r>
          </w:p>
        </w:tc>
        <w:tc>
          <w:tcPr>
            <w:tcW w:w="86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资规、司法部门</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lang w:eastAsia="zh-CN"/>
              </w:rPr>
              <w:t>持有《测绘资格证书》的单位，在跨省、自治区、直辖市从事经营性测绘活动时，</w:t>
            </w:r>
            <w:r>
              <w:rPr>
                <w:rFonts w:ascii="仿宋_GB2312" w:eastAsia="仿宋_GB2312" w:hint="eastAsia"/>
                <w:color w:val="auto"/>
                <w:lang w:eastAsia="zh-CN"/>
              </w:rPr>
              <w:t>未</w:t>
            </w:r>
            <w:r>
              <w:rPr>
                <w:rFonts w:ascii="仿宋_GB2312" w:eastAsia="仿宋_GB2312" w:hint="eastAsia"/>
                <w:color w:val="auto"/>
                <w:lang w:eastAsia="zh-CN"/>
              </w:rPr>
              <w:t>按照规定到作业区所在地的省、自治区、直辖市人民政府管理测绘工作的部门进行任务登记</w:t>
            </w:r>
          </w:p>
        </w:tc>
        <w:tc>
          <w:tcPr>
            <w:tcW w:w="3924" w:type="dxa"/>
            <w:vAlign w:val="center"/>
          </w:tcPr>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lang w:eastAsia="zh-CN"/>
              </w:rPr>
              <w:t>《测绘资格审查认证管理规定》第十九条</w:t>
            </w:r>
          </w:p>
        </w:tc>
        <w:tc>
          <w:tcPr>
            <w:tcW w:w="86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rPr>
            </w:pPr>
            <w:r>
              <w:rPr>
                <w:rFonts w:ascii="仿宋_GB2312" w:eastAsia="仿宋_GB2312" w:hint="eastAsia"/>
                <w:color w:val="auto"/>
                <w:lang w:eastAsia="zh-CN"/>
              </w:rPr>
              <w:t>资规</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lang w:eastAsia="zh-CN"/>
              </w:rPr>
            </w:pPr>
            <w:r>
              <w:rPr>
                <w:rFonts w:ascii="仿宋_GB2312" w:eastAsia="仿宋_GB2312" w:hint="eastAsia"/>
                <w:color w:val="auto"/>
                <w:lang w:eastAsia="zh-CN"/>
              </w:rPr>
              <w:lastRenderedPageBreak/>
              <w:t>持有《测绘资格证书》的单位名称、法定代表人、单位地址等内容变更，未向省、自治区、直辖市人民政府管理测绘工作的部门申请更换《测绘资格证书》</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《测绘资格审查认证管理规定》第二十一条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资规</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kern w:val="2"/>
                <w:lang w:eastAsia="zh-CN" w:bidi="ar-SA"/>
              </w:rPr>
              <w:t>持有《测绘资格证书》的单位，擅自涂改《测绘资格证书》或者转借、转让、出租《测绘资格证书》</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w:t>
            </w:r>
            <w:r>
              <w:rPr>
                <w:rFonts w:ascii="仿宋_GB2312" w:eastAsia="仿宋_GB2312" w:hint="eastAsia"/>
                <w:color w:val="auto"/>
                <w:lang w:eastAsia="zh-CN"/>
              </w:rPr>
              <w:t>测绘资格审查认证管理规定</w:t>
            </w:r>
            <w:r>
              <w:rPr>
                <w:rFonts w:ascii="仿宋_GB2312" w:eastAsia="仿宋_GB2312" w:hint="eastAsia"/>
                <w:color w:val="auto"/>
                <w:lang w:eastAsia="zh-CN"/>
              </w:rPr>
              <w:t>》第二十五条</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-15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rPr>
              <w:t>住建</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color w:val="auto"/>
                <w:lang w:eastAsia="zh-CN"/>
              </w:rPr>
              <w:t>对企业的经营业绩、信用状况等作虚假宣传或者伪造业绩、其他文件</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《反不正当竞争法》第九条</w:t>
            </w:r>
          </w:p>
        </w:tc>
        <w:tc>
          <w:tcPr>
            <w:tcW w:w="860" w:type="dxa"/>
            <w:vAlign w:val="center"/>
          </w:tcPr>
          <w:p w:rsidR="001D5B0D" w:rsidRDefault="00D04674">
            <w:pPr>
              <w:spacing w:line="260" w:lineRule="exact"/>
              <w:jc w:val="center"/>
              <w:rPr>
                <w:rFonts w:eastAsia="仿宋_GB2312" w:cs="宋体"/>
                <w:color w:val="auto"/>
                <w:kern w:val="2"/>
                <w:lang w:eastAsia="zh-CN" w:bidi="ar-SA"/>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eastAsia="仿宋_GB2312" w:cs="宋体"/>
                <w:color w:val="auto"/>
                <w:kern w:val="2"/>
                <w:lang w:eastAsia="zh-CN" w:bidi="ar-SA"/>
              </w:rPr>
            </w:pPr>
            <w:r>
              <w:rPr>
                <w:rFonts w:eastAsia="仿宋_GB2312" w:cs="宋体" w:hint="eastAsia"/>
                <w:color w:val="auto"/>
                <w:lang w:eastAsia="zh-CN"/>
              </w:rPr>
              <w:t>市监</w:t>
            </w:r>
          </w:p>
        </w:tc>
      </w:tr>
      <w:tr w:rsidR="001D5B0D">
        <w:trPr>
          <w:cantSplit/>
          <w:trHeight w:hRule="exact" w:val="850"/>
          <w:jc w:val="center"/>
        </w:trPr>
        <w:tc>
          <w:tcPr>
            <w:tcW w:w="7380"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有侵犯</w:t>
            </w:r>
            <w:r>
              <w:rPr>
                <w:rFonts w:ascii="仿宋_GB2312" w:eastAsia="仿宋_GB2312" w:hint="eastAsia"/>
                <w:color w:val="auto"/>
                <w:lang w:eastAsia="zh-CN"/>
              </w:rPr>
              <w:t>商业秘密</w:t>
            </w:r>
            <w:r>
              <w:rPr>
                <w:rFonts w:ascii="仿宋_GB2312" w:eastAsia="仿宋_GB2312" w:hint="eastAsia"/>
                <w:color w:val="auto"/>
                <w:lang w:eastAsia="zh-CN"/>
              </w:rPr>
              <w:t>、泄露</w:t>
            </w:r>
            <w:r>
              <w:rPr>
                <w:rFonts w:ascii="仿宋_GB2312" w:eastAsia="仿宋_GB2312" w:hint="eastAsia"/>
                <w:color w:val="auto"/>
                <w:lang w:eastAsia="zh-CN"/>
              </w:rPr>
              <w:t>个</w:t>
            </w:r>
            <w:r>
              <w:rPr>
                <w:rFonts w:ascii="仿宋_GB2312" w:eastAsia="仿宋_GB2312" w:hint="eastAsia"/>
                <w:color w:val="auto"/>
                <w:lang w:eastAsia="zh-CN"/>
              </w:rPr>
              <w:t>人信息或行贿受贿等违法犯罪行为</w:t>
            </w:r>
          </w:p>
        </w:tc>
        <w:tc>
          <w:tcPr>
            <w:tcW w:w="3924" w:type="dxa"/>
            <w:vAlign w:val="center"/>
          </w:tcPr>
          <w:p w:rsidR="001D5B0D" w:rsidRDefault="00D04674">
            <w:pPr>
              <w:spacing w:line="260" w:lineRule="exact"/>
              <w:jc w:val="both"/>
              <w:rPr>
                <w:rFonts w:ascii="仿宋_GB2312" w:eastAsia="仿宋_GB2312"/>
                <w:color w:val="auto"/>
                <w:kern w:val="2"/>
                <w:lang w:eastAsia="zh-CN" w:bidi="ar-SA"/>
              </w:rPr>
            </w:pPr>
            <w:r>
              <w:rPr>
                <w:rFonts w:ascii="仿宋_GB2312" w:eastAsia="仿宋_GB2312" w:hint="eastAsia"/>
                <w:color w:val="auto"/>
                <w:lang w:eastAsia="zh-CN"/>
              </w:rPr>
              <w:t>《中华人民共和国刑法》</w:t>
            </w:r>
          </w:p>
        </w:tc>
        <w:tc>
          <w:tcPr>
            <w:tcW w:w="86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-25</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ascii="仿宋_GB2312" w:eastAsia="仿宋_GB2312"/>
                <w:color w:val="auto"/>
                <w:kern w:val="2"/>
                <w:lang w:eastAsia="zh-CN" w:bidi="ar-SA"/>
              </w:rPr>
            </w:pPr>
            <w:r>
              <w:rPr>
                <w:rFonts w:ascii="仿宋_GB2312" w:eastAsia="仿宋_GB2312" w:hint="eastAsia"/>
                <w:color w:val="auto"/>
                <w:lang w:eastAsia="zh-CN"/>
              </w:rPr>
              <w:t>司法部门</w:t>
            </w:r>
          </w:p>
        </w:tc>
      </w:tr>
      <w:tr w:rsidR="001D5B0D">
        <w:trPr>
          <w:cantSplit/>
          <w:trHeight w:hRule="exact" w:val="850"/>
          <w:jc w:val="center"/>
        </w:trPr>
        <w:tc>
          <w:tcPr>
            <w:tcW w:w="7380" w:type="dxa"/>
            <w:vAlign w:val="center"/>
          </w:tcPr>
          <w:p w:rsidR="001D5B0D" w:rsidRDefault="00D04674">
            <w:pPr>
              <w:spacing w:line="260" w:lineRule="exact"/>
              <w:rPr>
                <w:rFonts w:eastAsia="仿宋_GB2312" w:cs="宋体"/>
                <w:color w:val="auto"/>
                <w:kern w:val="2"/>
                <w:lang w:eastAsia="zh-CN" w:bidi="ar-SA"/>
              </w:rPr>
            </w:pPr>
            <w:r>
              <w:rPr>
                <w:rFonts w:eastAsia="仿宋_GB2312" w:cs="宋体" w:hint="eastAsia"/>
                <w:color w:val="auto"/>
                <w:kern w:val="2"/>
                <w:lang w:eastAsia="zh-CN"/>
              </w:rPr>
              <w:t>被列入严重违法失信名单</w:t>
            </w:r>
          </w:p>
        </w:tc>
        <w:tc>
          <w:tcPr>
            <w:tcW w:w="3924" w:type="dxa"/>
            <w:vAlign w:val="center"/>
          </w:tcPr>
          <w:p w:rsidR="001D5B0D" w:rsidRDefault="00D04674">
            <w:pPr>
              <w:spacing w:line="260" w:lineRule="exact"/>
              <w:rPr>
                <w:rFonts w:eastAsia="仿宋_GB2312" w:cs="宋体"/>
                <w:color w:val="auto"/>
                <w:kern w:val="2"/>
                <w:lang w:eastAsia="zh-CN" w:bidi="ar-SA"/>
              </w:rPr>
            </w:pPr>
            <w:r>
              <w:rPr>
                <w:rFonts w:eastAsia="仿宋_GB2312" w:cs="宋体" w:hint="eastAsia"/>
                <w:color w:val="auto"/>
                <w:kern w:val="2"/>
                <w:lang w:eastAsia="zh-CN"/>
              </w:rPr>
              <w:t>《市场监督管理严重违法失信名单管理办法》第四条</w:t>
            </w:r>
          </w:p>
        </w:tc>
        <w:tc>
          <w:tcPr>
            <w:tcW w:w="86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eastAsia="仿宋_GB2312" w:cs="宋体"/>
                <w:color w:val="auto"/>
                <w:kern w:val="2"/>
                <w:lang w:eastAsia="zh-CN" w:bidi="ar-SA"/>
              </w:rPr>
            </w:pPr>
            <w:r>
              <w:rPr>
                <w:rFonts w:eastAsia="仿宋_GB2312" w:cs="宋体" w:hint="eastAsia"/>
                <w:color w:val="auto"/>
                <w:kern w:val="2"/>
              </w:rPr>
              <w:t>市监</w:t>
            </w:r>
          </w:p>
        </w:tc>
      </w:tr>
      <w:tr w:rsidR="001D5B0D">
        <w:trPr>
          <w:cantSplit/>
          <w:trHeight w:hRule="exact" w:val="850"/>
          <w:jc w:val="center"/>
        </w:trPr>
        <w:tc>
          <w:tcPr>
            <w:tcW w:w="7380" w:type="dxa"/>
            <w:vAlign w:val="center"/>
          </w:tcPr>
          <w:p w:rsidR="001D5B0D" w:rsidRDefault="00D04674">
            <w:pPr>
              <w:spacing w:line="260" w:lineRule="exact"/>
              <w:rPr>
                <w:rFonts w:eastAsia="仿宋_GB2312" w:cs="宋体"/>
                <w:color w:val="auto"/>
                <w:kern w:val="2"/>
                <w:lang w:eastAsia="zh-CN" w:bidi="ar-SA"/>
              </w:rPr>
            </w:pPr>
            <w:r>
              <w:rPr>
                <w:rFonts w:eastAsia="仿宋_GB2312" w:cs="宋体" w:hint="eastAsia"/>
                <w:color w:val="auto"/>
                <w:kern w:val="2"/>
                <w:lang w:eastAsia="zh-CN"/>
              </w:rPr>
              <w:t>被列入失信被执行人名单</w:t>
            </w:r>
          </w:p>
        </w:tc>
        <w:tc>
          <w:tcPr>
            <w:tcW w:w="3924" w:type="dxa"/>
            <w:vAlign w:val="center"/>
          </w:tcPr>
          <w:p w:rsidR="001D5B0D" w:rsidRDefault="00D04674">
            <w:pPr>
              <w:spacing w:line="260" w:lineRule="exact"/>
              <w:rPr>
                <w:rFonts w:eastAsia="仿宋_GB2312" w:cs="宋体"/>
                <w:color w:val="auto"/>
                <w:kern w:val="2"/>
                <w:lang w:eastAsia="zh-CN" w:bidi="ar-SA"/>
              </w:rPr>
            </w:pPr>
            <w:r>
              <w:rPr>
                <w:rFonts w:eastAsia="仿宋_GB2312" w:cs="宋体" w:hint="eastAsia"/>
                <w:color w:val="auto"/>
                <w:kern w:val="2"/>
                <w:lang w:eastAsia="zh-CN"/>
              </w:rPr>
              <w:t>《</w:t>
            </w:r>
            <w:r>
              <w:rPr>
                <w:rFonts w:eastAsia="仿宋_GB2312" w:cs="宋体" w:hint="eastAsia"/>
                <w:color w:val="auto"/>
                <w:kern w:val="2"/>
                <w:lang w:eastAsia="zh-CN"/>
              </w:rPr>
              <w:t>浙江省公共信用信息管理条例</w:t>
            </w:r>
            <w:r>
              <w:rPr>
                <w:rFonts w:eastAsia="仿宋_GB2312" w:cs="宋体" w:hint="eastAsia"/>
                <w:color w:val="auto"/>
                <w:kern w:val="2"/>
                <w:lang w:eastAsia="zh-CN"/>
              </w:rPr>
              <w:t>》第十一条</w:t>
            </w:r>
          </w:p>
        </w:tc>
        <w:tc>
          <w:tcPr>
            <w:tcW w:w="86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eastAsia="仿宋_GB2312" w:cs="宋体"/>
                <w:color w:val="auto"/>
                <w:kern w:val="2"/>
                <w:lang w:eastAsia="zh-CN" w:bidi="ar-SA"/>
              </w:rPr>
            </w:pPr>
            <w:r>
              <w:rPr>
                <w:rFonts w:eastAsia="仿宋_GB2312" w:cs="宋体" w:hint="eastAsia"/>
                <w:color w:val="auto"/>
                <w:kern w:val="2"/>
              </w:rPr>
              <w:t>法院</w:t>
            </w:r>
          </w:p>
        </w:tc>
      </w:tr>
      <w:tr w:rsidR="001D5B0D">
        <w:trPr>
          <w:cantSplit/>
          <w:trHeight w:hRule="exact" w:val="850"/>
          <w:jc w:val="center"/>
        </w:trPr>
        <w:tc>
          <w:tcPr>
            <w:tcW w:w="7380" w:type="dxa"/>
            <w:vAlign w:val="center"/>
          </w:tcPr>
          <w:p w:rsidR="001D5B0D" w:rsidRDefault="00D04674">
            <w:pPr>
              <w:spacing w:line="260" w:lineRule="exact"/>
              <w:rPr>
                <w:rFonts w:eastAsia="仿宋_GB2312" w:cs="宋体"/>
                <w:color w:val="auto"/>
                <w:kern w:val="2"/>
                <w:lang w:eastAsia="zh-CN" w:bidi="ar-SA"/>
              </w:rPr>
            </w:pPr>
            <w:r>
              <w:rPr>
                <w:rFonts w:eastAsia="仿宋_GB2312" w:cs="宋体" w:hint="eastAsia"/>
                <w:color w:val="auto"/>
                <w:kern w:val="2"/>
                <w:lang w:eastAsia="zh-CN"/>
              </w:rPr>
              <w:t>纳税缴费信用评价为</w:t>
            </w:r>
            <w:r>
              <w:rPr>
                <w:rFonts w:eastAsia="仿宋_GB2312" w:cs="宋体" w:hint="eastAsia"/>
                <w:color w:val="auto"/>
                <w:kern w:val="2"/>
                <w:lang w:eastAsia="zh-CN"/>
              </w:rPr>
              <w:t>D</w:t>
            </w:r>
            <w:r>
              <w:rPr>
                <w:rFonts w:eastAsia="仿宋_GB2312" w:cs="宋体" w:hint="eastAsia"/>
                <w:color w:val="auto"/>
                <w:kern w:val="2"/>
                <w:lang w:eastAsia="zh-CN"/>
              </w:rPr>
              <w:t>级</w:t>
            </w:r>
          </w:p>
        </w:tc>
        <w:tc>
          <w:tcPr>
            <w:tcW w:w="3924" w:type="dxa"/>
            <w:vAlign w:val="center"/>
          </w:tcPr>
          <w:p w:rsidR="001D5B0D" w:rsidRDefault="00D04674">
            <w:pPr>
              <w:spacing w:line="260" w:lineRule="exact"/>
              <w:rPr>
                <w:rFonts w:eastAsia="仿宋_GB2312" w:cs="宋体"/>
                <w:color w:val="auto"/>
                <w:kern w:val="2"/>
                <w:lang w:eastAsia="zh-CN" w:bidi="ar-SA"/>
              </w:rPr>
            </w:pPr>
            <w:r>
              <w:rPr>
                <w:rFonts w:eastAsia="仿宋_GB2312" w:cs="宋体" w:hint="eastAsia"/>
                <w:color w:val="auto"/>
                <w:kern w:val="2"/>
                <w:lang w:eastAsia="zh-CN"/>
              </w:rPr>
              <w:t>《纳税缴费信用管理办法》</w:t>
            </w:r>
            <w:r>
              <w:rPr>
                <w:rFonts w:eastAsia="仿宋_GB2312" w:cs="宋体" w:hint="eastAsia"/>
                <w:color w:val="auto"/>
                <w:kern w:val="2"/>
                <w:lang w:eastAsia="zh-CN"/>
              </w:rPr>
              <w:t xml:space="preserve"> </w:t>
            </w:r>
            <w:r>
              <w:rPr>
                <w:rFonts w:eastAsia="仿宋_GB2312" w:cs="宋体" w:hint="eastAsia"/>
                <w:color w:val="auto"/>
                <w:kern w:val="2"/>
                <w:lang w:eastAsia="zh-CN"/>
              </w:rPr>
              <w:t>第三十四条</w:t>
            </w:r>
          </w:p>
        </w:tc>
        <w:tc>
          <w:tcPr>
            <w:tcW w:w="860"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940" w:type="dxa"/>
            <w:vAlign w:val="center"/>
          </w:tcPr>
          <w:p w:rsidR="001D5B0D" w:rsidRDefault="00D04674">
            <w:pPr>
              <w:spacing w:line="260" w:lineRule="exact"/>
              <w:jc w:val="center"/>
              <w:rPr>
                <w:rFonts w:eastAsia="仿宋_GB2312" w:cs="宋体"/>
                <w:color w:val="auto"/>
                <w:kern w:val="2"/>
                <w:lang w:eastAsia="zh-CN" w:bidi="ar-SA"/>
              </w:rPr>
            </w:pPr>
            <w:r>
              <w:rPr>
                <w:rFonts w:eastAsia="仿宋_GB2312" w:cs="宋体" w:hint="eastAsia"/>
                <w:color w:val="auto"/>
                <w:kern w:val="2"/>
              </w:rPr>
              <w:t>税务</w:t>
            </w:r>
          </w:p>
        </w:tc>
      </w:tr>
    </w:tbl>
    <w:p w:rsidR="001D5B0D" w:rsidRDefault="001D5B0D">
      <w:pPr>
        <w:spacing w:line="400" w:lineRule="exact"/>
        <w:rPr>
          <w:rFonts w:ascii="黑体" w:eastAsia="黑体" w:hAnsi="黑体" w:cs="黑体"/>
          <w:color w:val="auto"/>
          <w:sz w:val="32"/>
          <w:szCs w:val="32"/>
        </w:rPr>
        <w:sectPr w:rsidR="001D5B0D">
          <w:pgSz w:w="16838" w:h="11905" w:orient="landscape"/>
          <w:pgMar w:top="1587" w:right="1701" w:bottom="1587" w:left="1701" w:header="850" w:footer="992" w:gutter="0"/>
          <w:pgNumType w:fmt="numberInDash"/>
          <w:cols w:space="0"/>
          <w:docGrid w:type="lines" w:linePitch="335"/>
        </w:sectPr>
      </w:pPr>
    </w:p>
    <w:p w:rsidR="001D5B0D" w:rsidRDefault="00D04674">
      <w:pPr>
        <w:spacing w:line="400" w:lineRule="exact"/>
        <w:rPr>
          <w:rFonts w:ascii="黑体" w:eastAsia="黑体" w:hAnsi="黑体" w:cs="黑体"/>
          <w:color w:val="auto"/>
          <w:sz w:val="32"/>
          <w:szCs w:val="32"/>
        </w:rPr>
      </w:pPr>
      <w:r>
        <w:rPr>
          <w:rFonts w:ascii="黑体" w:eastAsia="黑体" w:hAnsi="黑体" w:cs="黑体" w:hint="eastAsia"/>
          <w:color w:val="auto"/>
          <w:sz w:val="32"/>
          <w:szCs w:val="32"/>
        </w:rPr>
        <w:lastRenderedPageBreak/>
        <w:t>附件</w:t>
      </w:r>
      <w:r>
        <w:rPr>
          <w:rFonts w:ascii="黑体" w:eastAsia="黑体" w:hAnsi="黑体" w:cs="黑体" w:hint="eastAsia"/>
          <w:color w:val="auto"/>
          <w:sz w:val="32"/>
          <w:szCs w:val="32"/>
        </w:rPr>
        <w:t>3</w:t>
      </w:r>
    </w:p>
    <w:p w:rsidR="001D5B0D" w:rsidRDefault="001D5B0D">
      <w:pPr>
        <w:pStyle w:val="Default"/>
        <w:autoSpaceDE/>
        <w:autoSpaceDN/>
        <w:spacing w:line="400" w:lineRule="exact"/>
        <w:rPr>
          <w:rFonts w:ascii="黑体" w:eastAsia="黑体" w:hAnsi="黑体" w:cs="黑体"/>
          <w:sz w:val="32"/>
          <w:szCs w:val="32"/>
        </w:rPr>
      </w:pPr>
    </w:p>
    <w:p w:rsidR="001D5B0D" w:rsidRDefault="00D04674">
      <w:pPr>
        <w:spacing w:line="560" w:lineRule="exact"/>
        <w:jc w:val="center"/>
        <w:rPr>
          <w:rFonts w:eastAsia="方正小标宋简体" w:cs="宋体"/>
          <w:color w:val="auto"/>
          <w:sz w:val="44"/>
          <w:szCs w:val="44"/>
          <w:lang w:eastAsia="zh-CN"/>
        </w:rPr>
      </w:pPr>
      <w:r>
        <w:rPr>
          <w:rFonts w:eastAsia="方正小标宋简体" w:cs="宋体" w:hint="eastAsia"/>
          <w:color w:val="auto"/>
          <w:sz w:val="44"/>
          <w:szCs w:val="44"/>
          <w:lang w:eastAsia="zh-CN"/>
        </w:rPr>
        <w:t>温州市</w:t>
      </w:r>
      <w:r>
        <w:rPr>
          <w:rFonts w:eastAsia="方正小标宋简体" w:cs="宋体"/>
          <w:color w:val="auto"/>
          <w:sz w:val="44"/>
          <w:szCs w:val="44"/>
          <w:lang w:eastAsia="zh-CN"/>
        </w:rPr>
        <w:t>房地产估价机构</w:t>
      </w:r>
      <w:r>
        <w:rPr>
          <w:rFonts w:eastAsia="方正小标宋简体" w:cs="宋体" w:hint="eastAsia"/>
          <w:color w:val="auto"/>
          <w:sz w:val="44"/>
          <w:szCs w:val="44"/>
          <w:lang w:eastAsia="zh-CN"/>
        </w:rPr>
        <w:t>信用记分标准</w:t>
      </w:r>
    </w:p>
    <w:p w:rsidR="001D5B0D" w:rsidRDefault="00D04674">
      <w:pPr>
        <w:spacing w:line="600" w:lineRule="exact"/>
        <w:ind w:firstLineChars="200" w:firstLine="640"/>
        <w:rPr>
          <w:rFonts w:ascii="黑体" w:eastAsia="黑体" w:hAnsi="黑体" w:cs="宋体"/>
          <w:color w:val="auto"/>
          <w:sz w:val="32"/>
          <w:szCs w:val="32"/>
        </w:rPr>
      </w:pPr>
      <w:r>
        <w:rPr>
          <w:rFonts w:ascii="黑体" w:eastAsia="黑体" w:hAnsi="黑体" w:cs="宋体" w:hint="eastAsia"/>
          <w:color w:val="auto"/>
          <w:sz w:val="32"/>
          <w:szCs w:val="32"/>
          <w:lang w:eastAsia="zh-CN"/>
        </w:rPr>
        <w:t>一、</w:t>
      </w:r>
      <w:r>
        <w:rPr>
          <w:rFonts w:ascii="黑体" w:eastAsia="黑体" w:hAnsi="黑体" w:cs="宋体" w:hint="eastAsia"/>
          <w:color w:val="auto"/>
          <w:sz w:val="32"/>
          <w:szCs w:val="32"/>
        </w:rPr>
        <w:t>基础信息</w:t>
      </w:r>
    </w:p>
    <w:tbl>
      <w:tblPr>
        <w:tblW w:w="12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7569"/>
        <w:gridCol w:w="1020"/>
        <w:gridCol w:w="823"/>
        <w:gridCol w:w="1288"/>
      </w:tblGrid>
      <w:tr w:rsidR="001D5B0D">
        <w:trPr>
          <w:trHeight w:val="397"/>
          <w:jc w:val="center"/>
        </w:trPr>
        <w:tc>
          <w:tcPr>
            <w:tcW w:w="2143" w:type="dxa"/>
            <w:vAlign w:val="center"/>
          </w:tcPr>
          <w:p w:rsidR="001D5B0D" w:rsidRDefault="00D04674">
            <w:pPr>
              <w:spacing w:line="280" w:lineRule="exact"/>
              <w:jc w:val="center"/>
              <w:rPr>
                <w:rFonts w:ascii="黑体" w:eastAsia="黑体" w:hAnsi="黑体"/>
                <w:color w:val="auto"/>
              </w:rPr>
            </w:pPr>
            <w:r>
              <w:rPr>
                <w:rFonts w:ascii="黑体" w:eastAsia="黑体" w:hAnsi="黑体" w:hint="eastAsia"/>
                <w:color w:val="auto"/>
                <w:lang w:eastAsia="zh-CN"/>
              </w:rPr>
              <w:t>项目</w:t>
            </w:r>
          </w:p>
        </w:tc>
        <w:tc>
          <w:tcPr>
            <w:tcW w:w="7569" w:type="dxa"/>
            <w:vAlign w:val="center"/>
          </w:tcPr>
          <w:p w:rsidR="001D5B0D" w:rsidRDefault="00D04674">
            <w:pPr>
              <w:spacing w:line="280" w:lineRule="exact"/>
              <w:jc w:val="center"/>
              <w:rPr>
                <w:rFonts w:ascii="黑体" w:eastAsia="黑体" w:hAnsi="黑体"/>
                <w:color w:val="auto"/>
              </w:rPr>
            </w:pPr>
            <w:r>
              <w:rPr>
                <w:rFonts w:ascii="黑体" w:eastAsia="黑体" w:hAnsi="黑体" w:hint="eastAsia"/>
                <w:color w:val="auto"/>
                <w:lang w:eastAsia="zh-CN"/>
              </w:rPr>
              <w:t>说明</w:t>
            </w:r>
          </w:p>
        </w:tc>
        <w:tc>
          <w:tcPr>
            <w:tcW w:w="1020" w:type="dxa"/>
            <w:vAlign w:val="center"/>
          </w:tcPr>
          <w:p w:rsidR="001D5B0D" w:rsidRDefault="00D04674">
            <w:pPr>
              <w:spacing w:line="280" w:lineRule="exact"/>
              <w:jc w:val="center"/>
              <w:rPr>
                <w:rFonts w:ascii="黑体" w:eastAsia="黑体" w:hAnsi="黑体"/>
                <w:color w:val="auto"/>
                <w:lang w:eastAsia="zh-CN"/>
              </w:rPr>
            </w:pPr>
            <w:r>
              <w:rPr>
                <w:rFonts w:ascii="黑体" w:eastAsia="黑体" w:hAnsi="黑体" w:hint="eastAsia"/>
                <w:color w:val="auto"/>
                <w:lang w:eastAsia="zh-CN"/>
              </w:rPr>
              <w:t>记分</w:t>
            </w:r>
          </w:p>
          <w:p w:rsidR="001D5B0D" w:rsidRDefault="00D04674">
            <w:pPr>
              <w:spacing w:line="280" w:lineRule="exact"/>
              <w:jc w:val="center"/>
              <w:rPr>
                <w:rFonts w:ascii="黑体" w:eastAsia="黑体" w:hAnsi="黑体"/>
                <w:color w:val="auto"/>
                <w:lang w:eastAsia="zh-CN"/>
              </w:rPr>
            </w:pPr>
            <w:r>
              <w:rPr>
                <w:rFonts w:ascii="黑体" w:eastAsia="黑体" w:hAnsi="黑体" w:hint="eastAsia"/>
                <w:color w:val="auto"/>
                <w:lang w:eastAsia="zh-CN"/>
              </w:rPr>
              <w:t>分值</w:t>
            </w:r>
          </w:p>
        </w:tc>
        <w:tc>
          <w:tcPr>
            <w:tcW w:w="823" w:type="dxa"/>
            <w:vAlign w:val="center"/>
          </w:tcPr>
          <w:p w:rsidR="001D5B0D" w:rsidRDefault="00D04674">
            <w:pPr>
              <w:spacing w:line="280" w:lineRule="exact"/>
              <w:jc w:val="center"/>
              <w:rPr>
                <w:rFonts w:ascii="黑体" w:eastAsia="黑体" w:hAnsi="黑体"/>
                <w:color w:val="auto"/>
                <w:lang w:eastAsia="zh-CN"/>
              </w:rPr>
            </w:pPr>
            <w:r>
              <w:rPr>
                <w:rFonts w:ascii="黑体" w:eastAsia="黑体" w:hAnsi="黑体" w:hint="eastAsia"/>
                <w:color w:val="auto"/>
                <w:lang w:eastAsia="zh-CN"/>
              </w:rPr>
              <w:t>信息</w:t>
            </w:r>
          </w:p>
          <w:p w:rsidR="001D5B0D" w:rsidRDefault="00D04674">
            <w:pPr>
              <w:spacing w:line="280" w:lineRule="exact"/>
              <w:jc w:val="center"/>
              <w:rPr>
                <w:rFonts w:ascii="黑体" w:eastAsia="黑体" w:hAnsi="黑体"/>
                <w:color w:val="auto"/>
                <w:lang w:eastAsia="zh-CN"/>
              </w:rPr>
            </w:pPr>
            <w:r>
              <w:rPr>
                <w:rFonts w:ascii="黑体" w:eastAsia="黑体" w:hAnsi="黑体" w:hint="eastAsia"/>
                <w:color w:val="auto"/>
                <w:lang w:eastAsia="zh-CN"/>
              </w:rPr>
              <w:t>来源</w:t>
            </w:r>
          </w:p>
        </w:tc>
        <w:tc>
          <w:tcPr>
            <w:tcW w:w="1288" w:type="dxa"/>
            <w:vAlign w:val="center"/>
          </w:tcPr>
          <w:p w:rsidR="001D5B0D" w:rsidRDefault="00D04674">
            <w:pPr>
              <w:spacing w:line="280" w:lineRule="exact"/>
              <w:jc w:val="center"/>
              <w:rPr>
                <w:rFonts w:ascii="黑体" w:eastAsia="黑体" w:hAnsi="黑体"/>
                <w:color w:val="auto"/>
                <w:lang w:eastAsia="zh-CN"/>
              </w:rPr>
            </w:pPr>
            <w:r>
              <w:rPr>
                <w:rFonts w:ascii="黑体" w:eastAsia="黑体" w:hAnsi="黑体" w:hint="eastAsia"/>
                <w:color w:val="auto"/>
                <w:lang w:eastAsia="zh-CN"/>
              </w:rPr>
              <w:t>备注</w:t>
            </w:r>
          </w:p>
        </w:tc>
      </w:tr>
      <w:tr w:rsidR="001D5B0D">
        <w:trPr>
          <w:trHeight w:val="397"/>
          <w:jc w:val="center"/>
        </w:trPr>
        <w:tc>
          <w:tcPr>
            <w:tcW w:w="2143"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登记信息</w:t>
            </w:r>
          </w:p>
        </w:tc>
        <w:tc>
          <w:tcPr>
            <w:tcW w:w="7569"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工商登记信息、股东构成、资质等级、从业人员等信息</w:t>
            </w:r>
            <w:r>
              <w:rPr>
                <w:rFonts w:eastAsia="仿宋_GB2312" w:hint="eastAsia"/>
                <w:color w:val="auto"/>
                <w:lang w:eastAsia="zh-CN"/>
              </w:rPr>
              <w:t>。</w:t>
            </w:r>
          </w:p>
        </w:tc>
        <w:tc>
          <w:tcPr>
            <w:tcW w:w="102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60</w:t>
            </w:r>
            <w:r>
              <w:rPr>
                <w:rFonts w:eastAsia="仿宋_GB2312" w:hint="eastAsia"/>
                <w:color w:val="auto"/>
                <w:lang w:eastAsia="zh-CN"/>
              </w:rPr>
              <w:t>分</w:t>
            </w:r>
          </w:p>
        </w:tc>
        <w:tc>
          <w:tcPr>
            <w:tcW w:w="823" w:type="dxa"/>
            <w:vAlign w:val="center"/>
          </w:tcPr>
          <w:p w:rsidR="001D5B0D" w:rsidRDefault="00D04674">
            <w:pPr>
              <w:spacing w:line="280" w:lineRule="exact"/>
              <w:jc w:val="center"/>
              <w:rPr>
                <w:rFonts w:eastAsia="仿宋_GB2312"/>
                <w:color w:val="auto"/>
                <w:kern w:val="2"/>
                <w:lang w:eastAsia="zh-CN" w:bidi="ar-SA"/>
              </w:rPr>
            </w:pPr>
            <w:r>
              <w:rPr>
                <w:rFonts w:eastAsia="仿宋_GB2312" w:cs="宋体"/>
                <w:color w:val="auto"/>
              </w:rPr>
              <w:t>企业</w:t>
            </w:r>
          </w:p>
        </w:tc>
        <w:tc>
          <w:tcPr>
            <w:tcW w:w="1288" w:type="dxa"/>
            <w:vAlign w:val="center"/>
          </w:tcPr>
          <w:p w:rsidR="001D5B0D" w:rsidRDefault="001D5B0D">
            <w:pPr>
              <w:spacing w:line="280" w:lineRule="exact"/>
              <w:jc w:val="center"/>
              <w:rPr>
                <w:rFonts w:eastAsia="仿宋_GB2312"/>
                <w:color w:val="auto"/>
              </w:rPr>
            </w:pPr>
          </w:p>
        </w:tc>
      </w:tr>
      <w:tr w:rsidR="001D5B0D">
        <w:trPr>
          <w:trHeight w:val="397"/>
          <w:jc w:val="center"/>
        </w:trPr>
        <w:tc>
          <w:tcPr>
            <w:tcW w:w="2143"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企业经营业绩</w:t>
            </w:r>
          </w:p>
        </w:tc>
        <w:tc>
          <w:tcPr>
            <w:tcW w:w="7569"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年业务收入</w:t>
            </w:r>
            <w:r>
              <w:rPr>
                <w:rFonts w:eastAsia="仿宋_GB2312" w:hint="eastAsia"/>
                <w:color w:val="auto"/>
                <w:lang w:eastAsia="zh-CN"/>
              </w:rPr>
              <w:t>10</w:t>
            </w:r>
            <w:r>
              <w:rPr>
                <w:rFonts w:eastAsia="仿宋_GB2312"/>
                <w:color w:val="auto"/>
                <w:lang w:val="en" w:eastAsia="zh-CN"/>
              </w:rPr>
              <w:t>00</w:t>
            </w:r>
            <w:r>
              <w:rPr>
                <w:rFonts w:eastAsia="仿宋_GB2312"/>
                <w:color w:val="auto"/>
                <w:lang w:val="en" w:eastAsia="zh-CN"/>
              </w:rPr>
              <w:t>万元以上（含）得</w:t>
            </w:r>
            <w:r>
              <w:rPr>
                <w:rFonts w:eastAsia="仿宋_GB2312" w:hint="eastAsia"/>
                <w:color w:val="auto"/>
                <w:lang w:eastAsia="zh-CN"/>
              </w:rPr>
              <w:t>5</w:t>
            </w:r>
            <w:r>
              <w:rPr>
                <w:rFonts w:eastAsia="仿宋_GB2312"/>
                <w:color w:val="auto"/>
                <w:lang w:val="en" w:eastAsia="zh-CN"/>
              </w:rPr>
              <w:t>分，</w:t>
            </w:r>
            <w:r>
              <w:rPr>
                <w:rFonts w:eastAsia="仿宋_GB2312" w:hint="eastAsia"/>
                <w:color w:val="auto"/>
                <w:lang w:eastAsia="zh-CN"/>
              </w:rPr>
              <w:t>9</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10</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4.5</w:t>
            </w:r>
            <w:r>
              <w:rPr>
                <w:rFonts w:eastAsia="仿宋_GB2312"/>
                <w:color w:val="auto"/>
                <w:lang w:val="en" w:eastAsia="zh-CN"/>
              </w:rPr>
              <w:t>分，</w:t>
            </w:r>
            <w:r>
              <w:rPr>
                <w:rFonts w:eastAsia="仿宋_GB2312" w:hint="eastAsia"/>
                <w:color w:val="auto"/>
                <w:lang w:eastAsia="zh-CN"/>
              </w:rPr>
              <w:t>8</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9</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4</w:t>
            </w:r>
            <w:r>
              <w:rPr>
                <w:rFonts w:eastAsia="仿宋_GB2312"/>
                <w:color w:val="auto"/>
                <w:lang w:val="en" w:eastAsia="zh-CN"/>
              </w:rPr>
              <w:t>分，</w:t>
            </w:r>
            <w:r>
              <w:rPr>
                <w:rFonts w:eastAsia="仿宋_GB2312" w:hint="eastAsia"/>
                <w:color w:val="auto"/>
                <w:lang w:eastAsia="zh-CN"/>
              </w:rPr>
              <w:t>7</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8</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3.5</w:t>
            </w:r>
            <w:r>
              <w:rPr>
                <w:rFonts w:eastAsia="仿宋_GB2312"/>
                <w:color w:val="auto"/>
                <w:lang w:val="en" w:eastAsia="zh-CN"/>
              </w:rPr>
              <w:t>分</w:t>
            </w:r>
            <w:r>
              <w:rPr>
                <w:rFonts w:eastAsia="仿宋_GB2312" w:hint="eastAsia"/>
                <w:color w:val="auto"/>
                <w:lang w:eastAsia="zh-CN"/>
              </w:rPr>
              <w:t>，</w:t>
            </w:r>
            <w:r>
              <w:rPr>
                <w:rFonts w:eastAsia="仿宋_GB2312" w:hint="eastAsia"/>
                <w:color w:val="auto"/>
                <w:lang w:eastAsia="zh-CN"/>
              </w:rPr>
              <w:t>6</w:t>
            </w:r>
            <w:r>
              <w:rPr>
                <w:rFonts w:eastAsia="仿宋_GB2312" w:hint="eastAsia"/>
                <w:color w:val="auto"/>
                <w:lang w:eastAsia="zh-CN"/>
              </w:rPr>
              <w:t>00</w:t>
            </w:r>
            <w:r>
              <w:rPr>
                <w:rFonts w:eastAsia="仿宋_GB2312" w:hint="eastAsia"/>
                <w:color w:val="auto"/>
                <w:lang w:eastAsia="zh-CN"/>
              </w:rPr>
              <w:t>万元以上（含）</w:t>
            </w:r>
            <w:r>
              <w:rPr>
                <w:rFonts w:eastAsia="仿宋_GB2312" w:hint="eastAsia"/>
                <w:color w:val="auto"/>
                <w:lang w:eastAsia="zh-CN"/>
              </w:rPr>
              <w:t>7</w:t>
            </w:r>
            <w:r>
              <w:rPr>
                <w:rFonts w:eastAsia="仿宋_GB2312"/>
                <w:color w:val="auto"/>
                <w:lang w:val="en" w:eastAsia="zh-CN"/>
              </w:rPr>
              <w:t>00</w:t>
            </w:r>
            <w:r>
              <w:rPr>
                <w:rFonts w:eastAsia="仿宋_GB2312"/>
                <w:color w:val="auto"/>
                <w:lang w:val="en" w:eastAsia="zh-CN"/>
              </w:rPr>
              <w:t>万元以下</w:t>
            </w:r>
            <w:r>
              <w:rPr>
                <w:rFonts w:eastAsia="仿宋_GB2312" w:hint="eastAsia"/>
                <w:color w:val="auto"/>
                <w:lang w:eastAsia="zh-CN"/>
              </w:rPr>
              <w:t>得</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5</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6</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2.5</w:t>
            </w:r>
            <w:r>
              <w:rPr>
                <w:rFonts w:eastAsia="仿宋_GB2312"/>
                <w:color w:val="auto"/>
                <w:lang w:val="en" w:eastAsia="zh-CN"/>
              </w:rPr>
              <w:t>分，</w:t>
            </w:r>
            <w:r>
              <w:rPr>
                <w:rFonts w:eastAsia="仿宋_GB2312" w:hint="eastAsia"/>
                <w:color w:val="auto"/>
                <w:lang w:eastAsia="zh-CN"/>
              </w:rPr>
              <w:t>4</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5</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2</w:t>
            </w:r>
            <w:r>
              <w:rPr>
                <w:rFonts w:eastAsia="仿宋_GB2312"/>
                <w:color w:val="auto"/>
                <w:lang w:val="en" w:eastAsia="zh-CN"/>
              </w:rPr>
              <w:t>分，</w:t>
            </w:r>
            <w:r>
              <w:rPr>
                <w:rFonts w:eastAsia="仿宋_GB2312" w:hint="eastAsia"/>
                <w:color w:val="auto"/>
                <w:lang w:eastAsia="zh-CN"/>
              </w:rPr>
              <w:t>3</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4</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1.5</w:t>
            </w:r>
            <w:r>
              <w:rPr>
                <w:rFonts w:eastAsia="仿宋_GB2312"/>
                <w:color w:val="auto"/>
                <w:lang w:val="en" w:eastAsia="zh-CN"/>
              </w:rPr>
              <w:t>分，</w:t>
            </w:r>
            <w:r>
              <w:rPr>
                <w:rFonts w:eastAsia="仿宋_GB2312" w:hint="eastAsia"/>
                <w:color w:val="auto"/>
                <w:lang w:eastAsia="zh-CN"/>
              </w:rPr>
              <w:t>2</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3</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1</w:t>
            </w:r>
            <w:r>
              <w:rPr>
                <w:rFonts w:eastAsia="仿宋_GB2312"/>
                <w:color w:val="auto"/>
                <w:lang w:val="en" w:eastAsia="zh-CN"/>
              </w:rPr>
              <w:t>分，</w:t>
            </w:r>
            <w:r>
              <w:rPr>
                <w:rFonts w:eastAsia="仿宋_GB2312" w:hint="eastAsia"/>
                <w:color w:val="auto"/>
                <w:lang w:eastAsia="zh-CN"/>
              </w:rPr>
              <w:t>1</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2</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0.5</w:t>
            </w:r>
            <w:r>
              <w:rPr>
                <w:rFonts w:eastAsia="仿宋_GB2312"/>
                <w:color w:val="auto"/>
                <w:lang w:val="en" w:eastAsia="zh-CN"/>
              </w:rPr>
              <w:t>分，</w:t>
            </w:r>
            <w:r>
              <w:rPr>
                <w:rFonts w:eastAsia="仿宋_GB2312" w:hint="eastAsia"/>
                <w:color w:val="auto"/>
                <w:lang w:eastAsia="zh-CN"/>
              </w:rPr>
              <w:t>100</w:t>
            </w:r>
            <w:r>
              <w:rPr>
                <w:rFonts w:eastAsia="仿宋_GB2312" w:hint="eastAsia"/>
                <w:color w:val="auto"/>
                <w:lang w:eastAsia="zh-CN"/>
              </w:rPr>
              <w:t>万元以下得</w:t>
            </w:r>
            <w:r>
              <w:rPr>
                <w:rFonts w:eastAsia="仿宋_GB2312" w:hint="eastAsia"/>
                <w:color w:val="auto"/>
                <w:lang w:eastAsia="zh-CN"/>
              </w:rPr>
              <w:t>0.25</w:t>
            </w:r>
            <w:r>
              <w:rPr>
                <w:rFonts w:eastAsia="仿宋_GB2312" w:hint="eastAsia"/>
                <w:color w:val="auto"/>
                <w:lang w:eastAsia="zh-CN"/>
              </w:rPr>
              <w:t>分，</w:t>
            </w:r>
            <w:r>
              <w:rPr>
                <w:rFonts w:eastAsia="仿宋_GB2312"/>
                <w:color w:val="auto"/>
                <w:lang w:val="en" w:eastAsia="zh-CN"/>
              </w:rPr>
              <w:t>未</w:t>
            </w:r>
            <w:r>
              <w:rPr>
                <w:rFonts w:eastAsia="仿宋_GB2312" w:hint="eastAsia"/>
                <w:color w:val="auto"/>
                <w:lang w:eastAsia="zh-CN"/>
              </w:rPr>
              <w:t>上报业绩的得</w:t>
            </w:r>
            <w:r>
              <w:rPr>
                <w:rFonts w:eastAsia="仿宋_GB2312"/>
                <w:color w:val="auto"/>
                <w:lang w:eastAsia="zh-CN"/>
              </w:rPr>
              <w:t>0</w:t>
            </w:r>
            <w:r>
              <w:rPr>
                <w:rFonts w:eastAsia="仿宋_GB2312" w:hint="eastAsia"/>
                <w:color w:val="auto"/>
                <w:lang w:eastAsia="zh-CN"/>
              </w:rPr>
              <w:t>分。</w:t>
            </w:r>
          </w:p>
        </w:tc>
        <w:tc>
          <w:tcPr>
            <w:tcW w:w="102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0</w:t>
            </w:r>
            <w:r>
              <w:rPr>
                <w:rFonts w:ascii="仿宋_GB2312" w:eastAsia="仿宋_GB2312" w:hAnsi="仿宋_GB2312" w:cs="仿宋_GB2312" w:hint="eastAsia"/>
                <w:color w:val="auto"/>
                <w:lang w:eastAsia="zh-CN"/>
              </w:rPr>
              <w:t>～</w:t>
            </w:r>
            <w:r>
              <w:rPr>
                <w:rFonts w:eastAsia="仿宋_GB2312" w:hint="eastAsia"/>
                <w:color w:val="auto"/>
                <w:lang w:eastAsia="zh-CN"/>
              </w:rPr>
              <w:t>5</w:t>
            </w:r>
            <w:r>
              <w:rPr>
                <w:rFonts w:eastAsia="仿宋_GB2312" w:hint="eastAsia"/>
                <w:color w:val="auto"/>
                <w:lang w:eastAsia="zh-CN"/>
              </w:rPr>
              <w:t>分</w:t>
            </w:r>
          </w:p>
        </w:tc>
        <w:tc>
          <w:tcPr>
            <w:tcW w:w="823" w:type="dxa"/>
            <w:vAlign w:val="center"/>
          </w:tcPr>
          <w:p w:rsidR="001D5B0D" w:rsidRDefault="00D04674">
            <w:pPr>
              <w:spacing w:line="280" w:lineRule="exact"/>
              <w:jc w:val="center"/>
              <w:rPr>
                <w:rFonts w:eastAsia="仿宋_GB2312" w:cs="宋体"/>
                <w:color w:val="auto"/>
                <w:lang w:eastAsia="zh-CN"/>
              </w:rPr>
            </w:pPr>
            <w:r>
              <w:rPr>
                <w:rFonts w:eastAsia="仿宋_GB2312" w:cs="宋体" w:hint="eastAsia"/>
                <w:color w:val="auto"/>
                <w:lang w:eastAsia="zh-CN"/>
              </w:rPr>
              <w:t>企业</w:t>
            </w:r>
          </w:p>
        </w:tc>
        <w:tc>
          <w:tcPr>
            <w:tcW w:w="1288"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以温州地区业务收入为准</w:t>
            </w:r>
          </w:p>
        </w:tc>
      </w:tr>
      <w:tr w:rsidR="001D5B0D">
        <w:trPr>
          <w:trHeight w:val="397"/>
          <w:jc w:val="center"/>
        </w:trPr>
        <w:tc>
          <w:tcPr>
            <w:tcW w:w="2143"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注册房地产估价师人数</w:t>
            </w:r>
          </w:p>
        </w:tc>
        <w:tc>
          <w:tcPr>
            <w:tcW w:w="7569"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注册（温州）房地产估价师符合资质要求的（</w:t>
            </w:r>
            <w:r>
              <w:rPr>
                <w:rFonts w:eastAsia="仿宋_GB2312" w:hint="eastAsia"/>
                <w:color w:val="auto"/>
                <w:lang w:eastAsia="zh-CN"/>
              </w:rPr>
              <w:t>一</w:t>
            </w:r>
            <w:r>
              <w:rPr>
                <w:rFonts w:eastAsia="仿宋_GB2312" w:hint="eastAsia"/>
                <w:color w:val="auto"/>
                <w:lang w:eastAsia="zh-CN"/>
              </w:rPr>
              <w:t>级</w:t>
            </w:r>
            <w:r>
              <w:rPr>
                <w:rFonts w:eastAsia="仿宋_GB2312" w:hint="eastAsia"/>
                <w:color w:val="auto"/>
                <w:lang w:eastAsia="zh-CN"/>
              </w:rPr>
              <w:t>15</w:t>
            </w:r>
            <w:r>
              <w:rPr>
                <w:rFonts w:eastAsia="仿宋_GB2312" w:hint="eastAsia"/>
                <w:color w:val="auto"/>
                <w:lang w:eastAsia="zh-CN"/>
              </w:rPr>
              <w:t>人、</w:t>
            </w:r>
            <w:r>
              <w:rPr>
                <w:rFonts w:eastAsia="仿宋_GB2312" w:hint="eastAsia"/>
                <w:color w:val="auto"/>
                <w:lang w:eastAsia="zh-CN"/>
              </w:rPr>
              <w:t>二</w:t>
            </w:r>
            <w:r>
              <w:rPr>
                <w:rFonts w:eastAsia="仿宋_GB2312" w:hint="eastAsia"/>
                <w:color w:val="auto"/>
                <w:lang w:eastAsia="zh-CN"/>
              </w:rPr>
              <w:t>级</w:t>
            </w:r>
            <w:r>
              <w:rPr>
                <w:rFonts w:eastAsia="仿宋_GB2312" w:hint="eastAsia"/>
                <w:color w:val="auto"/>
                <w:lang w:eastAsia="zh-CN"/>
              </w:rPr>
              <w:t>8</w:t>
            </w:r>
            <w:r>
              <w:rPr>
                <w:rFonts w:eastAsia="仿宋_GB2312" w:hint="eastAsia"/>
                <w:color w:val="auto"/>
                <w:lang w:eastAsia="zh-CN"/>
              </w:rPr>
              <w:t>人，</w:t>
            </w:r>
            <w:r>
              <w:rPr>
                <w:rFonts w:eastAsia="仿宋_GB2312" w:hint="eastAsia"/>
                <w:color w:val="auto"/>
                <w:lang w:eastAsia="zh-CN"/>
              </w:rPr>
              <w:t>三</w:t>
            </w:r>
            <w:r>
              <w:rPr>
                <w:rFonts w:eastAsia="仿宋_GB2312" w:hint="eastAsia"/>
                <w:color w:val="auto"/>
                <w:lang w:eastAsia="zh-CN"/>
              </w:rPr>
              <w:t>级</w:t>
            </w:r>
            <w:r>
              <w:rPr>
                <w:rFonts w:eastAsia="仿宋_GB2312" w:hint="eastAsia"/>
                <w:color w:val="auto"/>
                <w:lang w:eastAsia="zh-CN"/>
              </w:rPr>
              <w:t>8</w:t>
            </w:r>
            <w:r>
              <w:rPr>
                <w:rFonts w:eastAsia="仿宋_GB2312" w:hint="eastAsia"/>
                <w:color w:val="auto"/>
                <w:lang w:eastAsia="zh-CN"/>
              </w:rPr>
              <w:t>人）得</w:t>
            </w:r>
            <w:r>
              <w:rPr>
                <w:rFonts w:eastAsia="仿宋_GB2312" w:hint="eastAsia"/>
                <w:color w:val="auto"/>
                <w:lang w:eastAsia="zh-CN"/>
              </w:rPr>
              <w:t>8</w:t>
            </w:r>
            <w:r>
              <w:rPr>
                <w:rFonts w:eastAsia="仿宋_GB2312" w:hint="eastAsia"/>
                <w:color w:val="auto"/>
                <w:lang w:eastAsia="zh-CN"/>
              </w:rPr>
              <w:t>分，每少</w:t>
            </w:r>
            <w:r>
              <w:rPr>
                <w:rFonts w:eastAsia="仿宋_GB2312" w:hint="eastAsia"/>
                <w:color w:val="auto"/>
                <w:lang w:eastAsia="zh-CN"/>
              </w:rPr>
              <w:t>1</w:t>
            </w:r>
            <w:r>
              <w:rPr>
                <w:rFonts w:eastAsia="仿宋_GB2312" w:hint="eastAsia"/>
                <w:color w:val="auto"/>
                <w:lang w:eastAsia="zh-CN"/>
              </w:rPr>
              <w:t>人减</w:t>
            </w:r>
            <w:r>
              <w:rPr>
                <w:rFonts w:eastAsia="仿宋_GB2312" w:hint="eastAsia"/>
                <w:color w:val="auto"/>
                <w:lang w:eastAsia="zh-CN"/>
              </w:rPr>
              <w:t>1</w:t>
            </w:r>
            <w:r>
              <w:rPr>
                <w:rFonts w:eastAsia="仿宋_GB2312" w:hint="eastAsia"/>
                <w:color w:val="auto"/>
                <w:lang w:eastAsia="zh-CN"/>
              </w:rPr>
              <w:t>分。</w:t>
            </w:r>
          </w:p>
        </w:tc>
        <w:tc>
          <w:tcPr>
            <w:tcW w:w="1020" w:type="dxa"/>
            <w:vAlign w:val="center"/>
          </w:tcPr>
          <w:p w:rsidR="001D5B0D" w:rsidRDefault="00D04674">
            <w:pPr>
              <w:spacing w:line="280" w:lineRule="exact"/>
              <w:jc w:val="center"/>
              <w:rPr>
                <w:rFonts w:eastAsia="仿宋_GB2312"/>
                <w:color w:val="auto"/>
              </w:rPr>
            </w:pPr>
            <w:r>
              <w:rPr>
                <w:rFonts w:eastAsia="仿宋_GB2312" w:hint="eastAsia"/>
                <w:color w:val="auto"/>
                <w:lang w:eastAsia="zh-CN"/>
              </w:rPr>
              <w:t>8</w:t>
            </w:r>
            <w:r>
              <w:rPr>
                <w:rFonts w:eastAsia="仿宋_GB2312" w:hint="eastAsia"/>
                <w:color w:val="auto"/>
                <w:lang w:eastAsia="zh-CN"/>
              </w:rPr>
              <w:t>分</w:t>
            </w:r>
          </w:p>
        </w:tc>
        <w:tc>
          <w:tcPr>
            <w:tcW w:w="823" w:type="dxa"/>
            <w:vAlign w:val="center"/>
          </w:tcPr>
          <w:p w:rsidR="001D5B0D" w:rsidRDefault="00D04674">
            <w:pPr>
              <w:spacing w:line="280" w:lineRule="exact"/>
              <w:jc w:val="center"/>
              <w:rPr>
                <w:rFonts w:eastAsia="仿宋_GB2312" w:cs="宋体"/>
                <w:color w:val="auto"/>
                <w:lang w:eastAsia="zh-CN"/>
              </w:rPr>
            </w:pPr>
            <w:r>
              <w:rPr>
                <w:rFonts w:eastAsia="仿宋_GB2312" w:cs="宋体"/>
                <w:color w:val="auto"/>
              </w:rPr>
              <w:t>企业</w:t>
            </w:r>
          </w:p>
        </w:tc>
        <w:tc>
          <w:tcPr>
            <w:tcW w:w="1288" w:type="dxa"/>
            <w:vAlign w:val="center"/>
          </w:tcPr>
          <w:p w:rsidR="001D5B0D" w:rsidRDefault="001D5B0D">
            <w:pPr>
              <w:spacing w:line="280" w:lineRule="exact"/>
              <w:jc w:val="center"/>
              <w:rPr>
                <w:rFonts w:eastAsia="仿宋_GB2312"/>
                <w:color w:val="auto"/>
              </w:rPr>
            </w:pPr>
          </w:p>
        </w:tc>
      </w:tr>
      <w:tr w:rsidR="001D5B0D">
        <w:trPr>
          <w:trHeight w:val="397"/>
          <w:jc w:val="center"/>
        </w:trPr>
        <w:tc>
          <w:tcPr>
            <w:tcW w:w="2143"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估价业务能力</w:t>
            </w:r>
          </w:p>
          <w:p w:rsidR="001D5B0D" w:rsidRDefault="00D04674">
            <w:pPr>
              <w:spacing w:line="280" w:lineRule="exact"/>
              <w:jc w:val="center"/>
              <w:rPr>
                <w:lang w:eastAsia="zh-CN"/>
              </w:rPr>
            </w:pPr>
            <w:r>
              <w:rPr>
                <w:rFonts w:eastAsia="仿宋_GB2312" w:hint="eastAsia"/>
                <w:color w:val="auto"/>
                <w:lang w:eastAsia="zh-CN"/>
              </w:rPr>
              <w:t>（最高加</w:t>
            </w:r>
            <w:r>
              <w:rPr>
                <w:rFonts w:eastAsia="仿宋_GB2312" w:hint="eastAsia"/>
                <w:color w:val="auto"/>
                <w:lang w:eastAsia="zh-CN"/>
              </w:rPr>
              <w:t>5</w:t>
            </w:r>
            <w:r>
              <w:rPr>
                <w:rFonts w:eastAsia="仿宋_GB2312" w:hint="eastAsia"/>
                <w:color w:val="auto"/>
                <w:lang w:eastAsia="zh-CN"/>
              </w:rPr>
              <w:t>分</w:t>
            </w:r>
            <w:r>
              <w:rPr>
                <w:rFonts w:eastAsia="仿宋_GB2312" w:hint="eastAsia"/>
                <w:color w:val="auto"/>
                <w:lang w:eastAsia="zh-CN"/>
              </w:rPr>
              <w:t>）</w:t>
            </w:r>
          </w:p>
        </w:tc>
        <w:tc>
          <w:tcPr>
            <w:tcW w:w="7569"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开展抵押估价业务、司法估价业务、征收评估业务、土地估价业务、其他房地产估价业务，每类业务得</w:t>
            </w:r>
            <w:r>
              <w:rPr>
                <w:rFonts w:eastAsia="仿宋_GB2312" w:hint="eastAsia"/>
                <w:color w:val="auto"/>
                <w:lang w:eastAsia="zh-CN"/>
              </w:rPr>
              <w:t>1</w:t>
            </w:r>
            <w:r>
              <w:rPr>
                <w:rFonts w:eastAsia="仿宋_GB2312" w:hint="eastAsia"/>
                <w:color w:val="auto"/>
                <w:lang w:eastAsia="zh-CN"/>
              </w:rPr>
              <w:t>分。</w:t>
            </w:r>
          </w:p>
        </w:tc>
        <w:tc>
          <w:tcPr>
            <w:tcW w:w="1020"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kern w:val="2"/>
                <w:lang w:eastAsia="zh-CN" w:bidi="ar-SA"/>
              </w:rPr>
              <w:t>1</w:t>
            </w:r>
            <w:r>
              <w:rPr>
                <w:rFonts w:ascii="仿宋_GB2312" w:eastAsia="仿宋_GB2312" w:hAnsi="仿宋_GB2312" w:cs="仿宋_GB2312" w:hint="eastAsia"/>
                <w:color w:val="auto"/>
                <w:kern w:val="2"/>
                <w:lang w:eastAsia="zh-CN" w:bidi="ar-SA"/>
              </w:rPr>
              <w:t>～</w:t>
            </w:r>
            <w:r>
              <w:rPr>
                <w:rFonts w:eastAsia="仿宋_GB2312" w:hint="eastAsia"/>
                <w:color w:val="auto"/>
                <w:lang w:eastAsia="zh-CN"/>
              </w:rPr>
              <w:t>5</w:t>
            </w:r>
            <w:r>
              <w:rPr>
                <w:rFonts w:eastAsia="仿宋_GB2312" w:hint="eastAsia"/>
                <w:color w:val="auto"/>
                <w:lang w:eastAsia="zh-CN"/>
              </w:rPr>
              <w:t>分</w:t>
            </w:r>
          </w:p>
        </w:tc>
        <w:tc>
          <w:tcPr>
            <w:tcW w:w="823" w:type="dxa"/>
            <w:vAlign w:val="center"/>
          </w:tcPr>
          <w:p w:rsidR="001D5B0D" w:rsidRDefault="00D04674">
            <w:pPr>
              <w:spacing w:line="280" w:lineRule="exact"/>
              <w:jc w:val="center"/>
              <w:rPr>
                <w:rFonts w:eastAsia="仿宋_GB2312"/>
                <w:color w:val="auto"/>
              </w:rPr>
            </w:pPr>
            <w:r>
              <w:rPr>
                <w:rFonts w:eastAsia="仿宋_GB2312" w:cs="宋体"/>
                <w:color w:val="auto"/>
              </w:rPr>
              <w:t>企业</w:t>
            </w:r>
          </w:p>
        </w:tc>
        <w:tc>
          <w:tcPr>
            <w:tcW w:w="1288" w:type="dxa"/>
            <w:vAlign w:val="center"/>
          </w:tcPr>
          <w:p w:rsidR="001D5B0D" w:rsidRDefault="001D5B0D">
            <w:pPr>
              <w:spacing w:line="280" w:lineRule="exact"/>
              <w:jc w:val="center"/>
              <w:rPr>
                <w:rFonts w:eastAsia="仿宋_GB2312"/>
                <w:color w:val="auto"/>
              </w:rPr>
            </w:pPr>
          </w:p>
        </w:tc>
      </w:tr>
      <w:tr w:rsidR="001D5B0D">
        <w:trPr>
          <w:trHeight w:val="397"/>
          <w:jc w:val="center"/>
        </w:trPr>
        <w:tc>
          <w:tcPr>
            <w:tcW w:w="2143"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rPr>
              <w:t>估价质量检查评分</w:t>
            </w:r>
          </w:p>
        </w:tc>
        <w:tc>
          <w:tcPr>
            <w:tcW w:w="7569"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温州市行业组织的估价质量（包括估价报告、技术报告、工作底稿等）检查评分</w:t>
            </w:r>
            <w:r>
              <w:rPr>
                <w:rFonts w:eastAsia="仿宋_GB2312" w:hint="eastAsia"/>
                <w:color w:val="auto"/>
                <w:lang w:eastAsia="zh-CN"/>
              </w:rPr>
              <w:t>，</w:t>
            </w:r>
            <w:r>
              <w:rPr>
                <w:rFonts w:eastAsia="仿宋_GB2312" w:hint="eastAsia"/>
                <w:color w:val="auto"/>
                <w:lang w:eastAsia="zh-CN"/>
              </w:rPr>
              <w:t>80</w:t>
            </w:r>
            <w:r>
              <w:rPr>
                <w:rFonts w:eastAsia="仿宋_GB2312" w:hint="eastAsia"/>
                <w:color w:val="auto"/>
                <w:lang w:eastAsia="zh-CN"/>
              </w:rPr>
              <w:t>分以上（含）得</w:t>
            </w:r>
            <w:r>
              <w:rPr>
                <w:rFonts w:eastAsia="仿宋_GB2312" w:hint="eastAsia"/>
                <w:color w:val="auto"/>
                <w:lang w:eastAsia="zh-CN"/>
              </w:rPr>
              <w:t>5</w:t>
            </w:r>
            <w:r>
              <w:rPr>
                <w:rFonts w:eastAsia="仿宋_GB2312" w:hint="eastAsia"/>
                <w:color w:val="auto"/>
                <w:lang w:eastAsia="zh-CN"/>
              </w:rPr>
              <w:t>分，</w:t>
            </w:r>
            <w:r>
              <w:rPr>
                <w:rFonts w:eastAsia="仿宋_GB2312" w:hint="eastAsia"/>
                <w:color w:val="auto"/>
                <w:lang w:eastAsia="zh-CN"/>
              </w:rPr>
              <w:t>75</w:t>
            </w:r>
            <w:r>
              <w:rPr>
                <w:rFonts w:eastAsia="仿宋_GB2312" w:hint="eastAsia"/>
                <w:color w:val="auto"/>
                <w:lang w:eastAsia="zh-CN"/>
              </w:rPr>
              <w:t>分（含）至</w:t>
            </w:r>
            <w:r>
              <w:rPr>
                <w:rFonts w:eastAsia="仿宋_GB2312" w:hint="eastAsia"/>
                <w:color w:val="auto"/>
                <w:lang w:eastAsia="zh-CN"/>
              </w:rPr>
              <w:t>80</w:t>
            </w:r>
            <w:r>
              <w:rPr>
                <w:rFonts w:eastAsia="仿宋_GB2312" w:hint="eastAsia"/>
                <w:color w:val="auto"/>
                <w:lang w:eastAsia="zh-CN"/>
              </w:rPr>
              <w:t>分得</w:t>
            </w:r>
            <w:r>
              <w:rPr>
                <w:rFonts w:eastAsia="仿宋_GB2312" w:hint="eastAsia"/>
                <w:color w:val="auto"/>
                <w:lang w:eastAsia="zh-CN"/>
              </w:rPr>
              <w:t>4</w:t>
            </w:r>
            <w:r>
              <w:rPr>
                <w:rFonts w:eastAsia="仿宋_GB2312" w:hint="eastAsia"/>
                <w:color w:val="auto"/>
                <w:lang w:eastAsia="zh-CN"/>
              </w:rPr>
              <w:t>分，</w:t>
            </w:r>
            <w:r>
              <w:rPr>
                <w:rFonts w:eastAsia="仿宋_GB2312" w:hint="eastAsia"/>
                <w:color w:val="auto"/>
                <w:lang w:eastAsia="zh-CN"/>
              </w:rPr>
              <w:t>70</w:t>
            </w:r>
            <w:r>
              <w:rPr>
                <w:rFonts w:eastAsia="仿宋_GB2312" w:hint="eastAsia"/>
                <w:color w:val="auto"/>
                <w:lang w:eastAsia="zh-CN"/>
              </w:rPr>
              <w:t>分（含）至</w:t>
            </w:r>
            <w:r>
              <w:rPr>
                <w:rFonts w:eastAsia="仿宋_GB2312" w:hint="eastAsia"/>
                <w:color w:val="auto"/>
                <w:lang w:eastAsia="zh-CN"/>
              </w:rPr>
              <w:t>75</w:t>
            </w:r>
            <w:r>
              <w:rPr>
                <w:rFonts w:eastAsia="仿宋_GB2312" w:hint="eastAsia"/>
                <w:color w:val="auto"/>
                <w:lang w:eastAsia="zh-CN"/>
              </w:rPr>
              <w:t>分得</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65</w:t>
            </w:r>
            <w:r>
              <w:rPr>
                <w:rFonts w:eastAsia="仿宋_GB2312" w:hint="eastAsia"/>
                <w:color w:val="auto"/>
                <w:lang w:eastAsia="zh-CN"/>
              </w:rPr>
              <w:t>分（含）至</w:t>
            </w:r>
            <w:r>
              <w:rPr>
                <w:rFonts w:eastAsia="仿宋_GB2312" w:hint="eastAsia"/>
                <w:color w:val="auto"/>
                <w:lang w:eastAsia="zh-CN"/>
              </w:rPr>
              <w:t>70</w:t>
            </w:r>
            <w:r>
              <w:rPr>
                <w:rFonts w:eastAsia="仿宋_GB2312" w:hint="eastAsia"/>
                <w:color w:val="auto"/>
                <w:lang w:eastAsia="zh-CN"/>
              </w:rPr>
              <w:t>分得</w:t>
            </w:r>
            <w:r>
              <w:rPr>
                <w:rFonts w:eastAsia="仿宋_GB2312" w:hint="eastAsia"/>
                <w:color w:val="auto"/>
                <w:lang w:eastAsia="zh-CN"/>
              </w:rPr>
              <w:t>2</w:t>
            </w:r>
            <w:r>
              <w:rPr>
                <w:rFonts w:eastAsia="仿宋_GB2312" w:hint="eastAsia"/>
                <w:color w:val="auto"/>
                <w:lang w:eastAsia="zh-CN"/>
              </w:rPr>
              <w:t>分，</w:t>
            </w:r>
            <w:r>
              <w:rPr>
                <w:rFonts w:eastAsia="仿宋_GB2312" w:hint="eastAsia"/>
                <w:color w:val="auto"/>
                <w:lang w:eastAsia="zh-CN"/>
              </w:rPr>
              <w:t>60</w:t>
            </w:r>
            <w:r>
              <w:rPr>
                <w:rFonts w:eastAsia="仿宋_GB2312" w:hint="eastAsia"/>
                <w:color w:val="auto"/>
                <w:lang w:eastAsia="zh-CN"/>
              </w:rPr>
              <w:t>分（含）至</w:t>
            </w:r>
            <w:r>
              <w:rPr>
                <w:rFonts w:eastAsia="仿宋_GB2312" w:hint="eastAsia"/>
                <w:color w:val="auto"/>
                <w:lang w:eastAsia="zh-CN"/>
              </w:rPr>
              <w:t>65</w:t>
            </w:r>
            <w:r>
              <w:rPr>
                <w:rFonts w:eastAsia="仿宋_GB2312" w:hint="eastAsia"/>
                <w:color w:val="auto"/>
                <w:lang w:eastAsia="zh-CN"/>
              </w:rPr>
              <w:t>分得</w:t>
            </w:r>
            <w:r>
              <w:rPr>
                <w:rFonts w:eastAsia="仿宋_GB2312" w:hint="eastAsia"/>
                <w:color w:val="auto"/>
                <w:lang w:eastAsia="zh-CN"/>
              </w:rPr>
              <w:t>1</w:t>
            </w:r>
            <w:r>
              <w:rPr>
                <w:rFonts w:eastAsia="仿宋_GB2312" w:hint="eastAsia"/>
                <w:color w:val="auto"/>
                <w:lang w:eastAsia="zh-CN"/>
              </w:rPr>
              <w:t>分，</w:t>
            </w:r>
            <w:r>
              <w:rPr>
                <w:rFonts w:eastAsia="仿宋_GB2312" w:hint="eastAsia"/>
                <w:color w:val="auto"/>
                <w:lang w:eastAsia="zh-CN"/>
              </w:rPr>
              <w:t>60</w:t>
            </w:r>
            <w:r>
              <w:rPr>
                <w:rFonts w:eastAsia="仿宋_GB2312" w:hint="eastAsia"/>
                <w:color w:val="auto"/>
                <w:lang w:eastAsia="zh-CN"/>
              </w:rPr>
              <w:t>分以下得</w:t>
            </w:r>
            <w:r>
              <w:rPr>
                <w:rFonts w:eastAsia="仿宋_GB2312" w:hint="eastAsia"/>
                <w:color w:val="auto"/>
                <w:lang w:eastAsia="zh-CN"/>
              </w:rPr>
              <w:t>0</w:t>
            </w:r>
            <w:r>
              <w:rPr>
                <w:rFonts w:eastAsia="仿宋_GB2312" w:hint="eastAsia"/>
                <w:color w:val="auto"/>
                <w:lang w:eastAsia="zh-CN"/>
              </w:rPr>
              <w:t>分。</w:t>
            </w:r>
          </w:p>
        </w:tc>
        <w:tc>
          <w:tcPr>
            <w:tcW w:w="102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0</w:t>
            </w:r>
            <w:r>
              <w:rPr>
                <w:rFonts w:ascii="仿宋_GB2312" w:eastAsia="仿宋_GB2312" w:hAnsi="仿宋_GB2312" w:cs="仿宋_GB2312" w:hint="eastAsia"/>
                <w:color w:val="auto"/>
                <w:lang w:eastAsia="zh-CN"/>
              </w:rPr>
              <w:t>～</w:t>
            </w:r>
            <w:r>
              <w:rPr>
                <w:rFonts w:eastAsia="仿宋_GB2312" w:hint="eastAsia"/>
                <w:color w:val="auto"/>
                <w:lang w:eastAsia="zh-CN"/>
              </w:rPr>
              <w:t>5</w:t>
            </w:r>
            <w:r>
              <w:rPr>
                <w:rFonts w:eastAsia="仿宋_GB2312" w:hint="eastAsia"/>
                <w:color w:val="auto"/>
                <w:lang w:eastAsia="zh-CN"/>
              </w:rPr>
              <w:t>分</w:t>
            </w:r>
          </w:p>
        </w:tc>
        <w:tc>
          <w:tcPr>
            <w:tcW w:w="823"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住建</w:t>
            </w:r>
          </w:p>
        </w:tc>
        <w:tc>
          <w:tcPr>
            <w:tcW w:w="1288" w:type="dxa"/>
            <w:vAlign w:val="center"/>
          </w:tcPr>
          <w:p w:rsidR="001D5B0D" w:rsidRDefault="001D5B0D">
            <w:pPr>
              <w:spacing w:line="280" w:lineRule="exact"/>
              <w:jc w:val="center"/>
              <w:rPr>
                <w:rFonts w:eastAsia="仿宋_GB2312"/>
                <w:color w:val="auto"/>
                <w:kern w:val="2"/>
                <w:lang w:eastAsia="zh-CN" w:bidi="ar-SA"/>
              </w:rPr>
            </w:pPr>
          </w:p>
        </w:tc>
      </w:tr>
      <w:tr w:rsidR="001D5B0D">
        <w:trPr>
          <w:trHeight w:val="397"/>
          <w:jc w:val="center"/>
        </w:trPr>
        <w:tc>
          <w:tcPr>
            <w:tcW w:w="2143"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rPr>
              <w:t>风险防范能力</w:t>
            </w:r>
          </w:p>
        </w:tc>
        <w:tc>
          <w:tcPr>
            <w:tcW w:w="7569"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建立职业责任风险基金或购买职业责任保险的，</w:t>
            </w:r>
            <w:r>
              <w:rPr>
                <w:rFonts w:eastAsia="仿宋_GB2312" w:hint="eastAsia"/>
                <w:color w:val="auto"/>
                <w:lang w:eastAsia="zh-CN"/>
              </w:rPr>
              <w:t>1000</w:t>
            </w:r>
            <w:r>
              <w:rPr>
                <w:rFonts w:eastAsia="仿宋_GB2312" w:hint="eastAsia"/>
                <w:color w:val="auto"/>
                <w:lang w:eastAsia="zh-CN"/>
              </w:rPr>
              <w:t>万元以上（含）得</w:t>
            </w:r>
            <w:r>
              <w:rPr>
                <w:rFonts w:eastAsia="仿宋_GB2312" w:hint="eastAsia"/>
                <w:color w:val="auto"/>
                <w:lang w:eastAsia="zh-CN"/>
              </w:rPr>
              <w:t>5</w:t>
            </w:r>
            <w:r>
              <w:rPr>
                <w:rFonts w:eastAsia="仿宋_GB2312" w:hint="eastAsia"/>
                <w:color w:val="auto"/>
                <w:lang w:eastAsia="zh-CN"/>
              </w:rPr>
              <w:t>分，</w:t>
            </w:r>
            <w:r>
              <w:rPr>
                <w:rFonts w:eastAsia="仿宋_GB2312" w:hint="eastAsia"/>
                <w:color w:val="auto"/>
                <w:lang w:eastAsia="zh-CN"/>
              </w:rPr>
              <w:t>500</w:t>
            </w:r>
            <w:r>
              <w:rPr>
                <w:rFonts w:eastAsia="仿宋_GB2312" w:hint="eastAsia"/>
                <w:color w:val="auto"/>
                <w:lang w:eastAsia="zh-CN"/>
              </w:rPr>
              <w:t>万以上（含）得</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500</w:t>
            </w:r>
            <w:r>
              <w:rPr>
                <w:rFonts w:eastAsia="仿宋_GB2312" w:hint="eastAsia"/>
                <w:color w:val="auto"/>
                <w:lang w:eastAsia="zh-CN"/>
              </w:rPr>
              <w:t>万以下得</w:t>
            </w:r>
            <w:r>
              <w:rPr>
                <w:rFonts w:eastAsia="仿宋_GB2312" w:hint="eastAsia"/>
                <w:color w:val="auto"/>
                <w:lang w:eastAsia="zh-CN"/>
              </w:rPr>
              <w:t>2</w:t>
            </w:r>
            <w:r>
              <w:rPr>
                <w:rFonts w:eastAsia="仿宋_GB2312" w:hint="eastAsia"/>
                <w:color w:val="auto"/>
                <w:lang w:eastAsia="zh-CN"/>
              </w:rPr>
              <w:t>分。</w:t>
            </w:r>
          </w:p>
        </w:tc>
        <w:tc>
          <w:tcPr>
            <w:tcW w:w="102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bidi="ar-SA"/>
              </w:rPr>
              <w:t>2</w:t>
            </w:r>
            <w:r>
              <w:rPr>
                <w:rFonts w:ascii="仿宋_GB2312" w:eastAsia="仿宋_GB2312" w:hAnsi="仿宋_GB2312" w:cs="仿宋_GB2312" w:hint="eastAsia"/>
                <w:color w:val="auto"/>
                <w:kern w:val="2"/>
                <w:lang w:eastAsia="zh-CN" w:bidi="ar-SA"/>
              </w:rPr>
              <w:t>～</w:t>
            </w:r>
            <w:r>
              <w:rPr>
                <w:rFonts w:eastAsia="仿宋_GB2312" w:hint="eastAsia"/>
                <w:color w:val="auto"/>
                <w:kern w:val="2"/>
                <w:lang w:eastAsia="zh-CN" w:bidi="ar-SA"/>
              </w:rPr>
              <w:t>5</w:t>
            </w:r>
            <w:r>
              <w:rPr>
                <w:rFonts w:eastAsia="仿宋_GB2312" w:hint="eastAsia"/>
                <w:color w:val="auto"/>
                <w:kern w:val="2"/>
                <w:lang w:eastAsia="zh-CN" w:bidi="ar-SA"/>
              </w:rPr>
              <w:t>分</w:t>
            </w:r>
          </w:p>
        </w:tc>
        <w:tc>
          <w:tcPr>
            <w:tcW w:w="823"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企业</w:t>
            </w:r>
          </w:p>
        </w:tc>
        <w:tc>
          <w:tcPr>
            <w:tcW w:w="1288" w:type="dxa"/>
            <w:vAlign w:val="center"/>
          </w:tcPr>
          <w:p w:rsidR="001D5B0D" w:rsidRDefault="001D5B0D">
            <w:pPr>
              <w:spacing w:line="280" w:lineRule="exact"/>
              <w:jc w:val="center"/>
              <w:rPr>
                <w:rFonts w:eastAsia="仿宋_GB2312"/>
                <w:color w:val="auto"/>
                <w:kern w:val="2"/>
                <w:lang w:eastAsia="zh-CN" w:bidi="ar-SA"/>
              </w:rPr>
            </w:pPr>
          </w:p>
        </w:tc>
      </w:tr>
      <w:tr w:rsidR="001D5B0D">
        <w:trPr>
          <w:trHeight w:val="397"/>
          <w:jc w:val="center"/>
        </w:trPr>
        <w:tc>
          <w:tcPr>
            <w:tcW w:w="2143"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担任社会职务</w:t>
            </w:r>
          </w:p>
          <w:p w:rsidR="001D5B0D" w:rsidRDefault="00D04674">
            <w:pPr>
              <w:spacing w:line="280" w:lineRule="exact"/>
              <w:jc w:val="center"/>
              <w:rPr>
                <w:rFonts w:eastAsia="仿宋_GB2312"/>
                <w:color w:val="auto"/>
                <w:lang w:eastAsia="zh-CN"/>
              </w:rPr>
            </w:pPr>
            <w:r>
              <w:rPr>
                <w:rFonts w:eastAsia="仿宋_GB2312" w:hint="eastAsia"/>
                <w:color w:val="auto"/>
                <w:lang w:eastAsia="zh-CN"/>
              </w:rPr>
              <w:t>（最高加</w:t>
            </w:r>
            <w:r>
              <w:rPr>
                <w:rFonts w:eastAsia="仿宋_GB2312" w:hint="eastAsia"/>
                <w:color w:val="auto"/>
                <w:lang w:eastAsia="zh-CN"/>
              </w:rPr>
              <w:t>2</w:t>
            </w:r>
            <w:r>
              <w:rPr>
                <w:rFonts w:eastAsia="仿宋_GB2312" w:hint="eastAsia"/>
                <w:color w:val="auto"/>
                <w:lang w:eastAsia="zh-CN"/>
              </w:rPr>
              <w:t>分</w:t>
            </w:r>
            <w:r>
              <w:rPr>
                <w:rFonts w:eastAsia="仿宋_GB2312" w:hint="eastAsia"/>
                <w:color w:val="auto"/>
                <w:lang w:eastAsia="zh-CN"/>
              </w:rPr>
              <w:t>）</w:t>
            </w:r>
          </w:p>
        </w:tc>
        <w:tc>
          <w:tcPr>
            <w:tcW w:w="7569"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机构人员担任房地产估价行业专家</w:t>
            </w:r>
          </w:p>
        </w:tc>
        <w:tc>
          <w:tcPr>
            <w:tcW w:w="102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bidi="ar-SA"/>
              </w:rPr>
              <w:t>1</w:t>
            </w:r>
            <w:r>
              <w:rPr>
                <w:rFonts w:eastAsia="仿宋_GB2312" w:hint="eastAsia"/>
                <w:color w:val="auto"/>
                <w:kern w:val="2"/>
                <w:lang w:eastAsia="zh-CN" w:bidi="ar-SA"/>
              </w:rPr>
              <w:t>分</w:t>
            </w:r>
            <w:r>
              <w:rPr>
                <w:rFonts w:eastAsia="仿宋_GB2312" w:hint="eastAsia"/>
                <w:color w:val="auto"/>
                <w:kern w:val="2"/>
                <w:lang w:eastAsia="zh-CN" w:bidi="ar-SA"/>
              </w:rPr>
              <w:t>/1</w:t>
            </w:r>
            <w:r>
              <w:rPr>
                <w:rFonts w:eastAsia="仿宋_GB2312" w:hint="eastAsia"/>
                <w:color w:val="auto"/>
                <w:kern w:val="2"/>
                <w:lang w:eastAsia="zh-CN" w:bidi="ar-SA"/>
              </w:rPr>
              <w:t>人</w:t>
            </w:r>
          </w:p>
        </w:tc>
        <w:tc>
          <w:tcPr>
            <w:tcW w:w="823"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企业</w:t>
            </w:r>
          </w:p>
        </w:tc>
        <w:tc>
          <w:tcPr>
            <w:tcW w:w="1288" w:type="dxa"/>
            <w:vAlign w:val="center"/>
          </w:tcPr>
          <w:p w:rsidR="001D5B0D" w:rsidRDefault="001D5B0D">
            <w:pPr>
              <w:spacing w:line="280" w:lineRule="exact"/>
              <w:jc w:val="center"/>
              <w:rPr>
                <w:rFonts w:eastAsia="仿宋_GB2312"/>
                <w:color w:val="auto"/>
                <w:kern w:val="2"/>
                <w:lang w:eastAsia="zh-CN" w:bidi="ar-SA"/>
              </w:rPr>
            </w:pPr>
          </w:p>
        </w:tc>
      </w:tr>
    </w:tbl>
    <w:p w:rsidR="001D5B0D" w:rsidRDefault="00D04674">
      <w:pPr>
        <w:spacing w:line="600" w:lineRule="exact"/>
        <w:ind w:firstLineChars="200" w:firstLine="640"/>
        <w:rPr>
          <w:color w:val="auto"/>
        </w:rPr>
      </w:pPr>
      <w:r>
        <w:rPr>
          <w:rFonts w:ascii="黑体" w:eastAsia="黑体" w:hAnsi="黑体" w:cs="宋体" w:hint="eastAsia"/>
          <w:color w:val="auto"/>
          <w:sz w:val="32"/>
          <w:szCs w:val="32"/>
          <w:lang w:eastAsia="zh-CN"/>
        </w:rPr>
        <w:lastRenderedPageBreak/>
        <w:t>二、</w:t>
      </w:r>
      <w:r>
        <w:rPr>
          <w:rFonts w:ascii="黑体" w:eastAsia="黑体" w:hAnsi="黑体" w:cs="宋体" w:hint="eastAsia"/>
          <w:color w:val="auto"/>
          <w:sz w:val="32"/>
          <w:szCs w:val="32"/>
        </w:rPr>
        <w:t>良好信息</w:t>
      </w:r>
    </w:p>
    <w:tbl>
      <w:tblPr>
        <w:tblW w:w="12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6110"/>
        <w:gridCol w:w="1160"/>
        <w:gridCol w:w="1228"/>
        <w:gridCol w:w="1472"/>
      </w:tblGrid>
      <w:tr w:rsidR="001D5B0D">
        <w:trPr>
          <w:trHeight w:val="397"/>
          <w:jc w:val="center"/>
        </w:trPr>
        <w:tc>
          <w:tcPr>
            <w:tcW w:w="2132" w:type="dxa"/>
            <w:vAlign w:val="center"/>
          </w:tcPr>
          <w:p w:rsidR="001D5B0D" w:rsidRDefault="00D04674">
            <w:pPr>
              <w:spacing w:line="280" w:lineRule="exact"/>
              <w:jc w:val="center"/>
              <w:rPr>
                <w:rFonts w:ascii="黑体" w:eastAsia="黑体" w:hAnsi="黑体"/>
                <w:color w:val="auto"/>
                <w:kern w:val="2"/>
                <w:lang w:eastAsia="zh-CN" w:bidi="ar-SA"/>
              </w:rPr>
            </w:pPr>
            <w:r>
              <w:rPr>
                <w:rFonts w:ascii="黑体" w:eastAsia="黑体" w:hAnsi="黑体" w:hint="eastAsia"/>
                <w:color w:val="auto"/>
                <w:lang w:eastAsia="zh-CN"/>
              </w:rPr>
              <w:t>项目</w:t>
            </w:r>
          </w:p>
        </w:tc>
        <w:tc>
          <w:tcPr>
            <w:tcW w:w="6110" w:type="dxa"/>
            <w:vAlign w:val="center"/>
          </w:tcPr>
          <w:p w:rsidR="001D5B0D" w:rsidRDefault="00D04674">
            <w:pPr>
              <w:spacing w:line="280" w:lineRule="exact"/>
              <w:jc w:val="center"/>
              <w:rPr>
                <w:rFonts w:ascii="黑体" w:eastAsia="黑体" w:hAnsi="黑体"/>
                <w:color w:val="auto"/>
                <w:kern w:val="2"/>
                <w:lang w:eastAsia="zh-CN" w:bidi="ar-SA"/>
              </w:rPr>
            </w:pPr>
            <w:r>
              <w:rPr>
                <w:rFonts w:ascii="黑体" w:eastAsia="黑体" w:hAnsi="黑体" w:hint="eastAsia"/>
                <w:color w:val="auto"/>
                <w:lang w:eastAsia="zh-CN"/>
              </w:rPr>
              <w:t>说明</w:t>
            </w:r>
          </w:p>
        </w:tc>
        <w:tc>
          <w:tcPr>
            <w:tcW w:w="1160" w:type="dxa"/>
            <w:vAlign w:val="center"/>
          </w:tcPr>
          <w:p w:rsidR="001D5B0D" w:rsidRDefault="00D04674">
            <w:pPr>
              <w:spacing w:line="280" w:lineRule="exact"/>
              <w:jc w:val="center"/>
              <w:rPr>
                <w:rFonts w:ascii="黑体" w:eastAsia="黑体" w:hAnsi="黑体"/>
                <w:color w:val="auto"/>
                <w:kern w:val="2"/>
                <w:lang w:eastAsia="zh-CN" w:bidi="ar-SA"/>
              </w:rPr>
            </w:pPr>
            <w:r>
              <w:rPr>
                <w:rFonts w:ascii="黑体" w:eastAsia="黑体" w:hAnsi="黑体" w:hint="eastAsia"/>
                <w:color w:val="auto"/>
                <w:lang w:eastAsia="zh-CN"/>
              </w:rPr>
              <w:t>记分</w:t>
            </w:r>
            <w:r>
              <w:rPr>
                <w:rFonts w:ascii="黑体" w:eastAsia="黑体" w:hAnsi="黑体" w:hint="eastAsia"/>
                <w:color w:val="auto"/>
                <w:lang w:eastAsia="zh-CN"/>
              </w:rPr>
              <w:t xml:space="preserve">  </w:t>
            </w:r>
            <w:r>
              <w:rPr>
                <w:rFonts w:ascii="黑体" w:eastAsia="黑体" w:hAnsi="黑体" w:hint="eastAsia"/>
                <w:color w:val="auto"/>
                <w:lang w:eastAsia="zh-CN"/>
              </w:rPr>
              <w:t>分值</w:t>
            </w:r>
          </w:p>
        </w:tc>
        <w:tc>
          <w:tcPr>
            <w:tcW w:w="1228" w:type="dxa"/>
            <w:vAlign w:val="center"/>
          </w:tcPr>
          <w:p w:rsidR="001D5B0D" w:rsidRDefault="00D04674">
            <w:pPr>
              <w:spacing w:line="280" w:lineRule="exact"/>
              <w:jc w:val="center"/>
              <w:rPr>
                <w:rFonts w:ascii="黑体" w:eastAsia="黑体" w:hAnsi="黑体"/>
                <w:color w:val="auto"/>
                <w:kern w:val="2"/>
                <w:lang w:eastAsia="zh-CN" w:bidi="ar-SA"/>
              </w:rPr>
            </w:pPr>
            <w:r>
              <w:rPr>
                <w:rFonts w:ascii="黑体" w:eastAsia="黑体" w:hAnsi="黑体" w:hint="eastAsia"/>
                <w:color w:val="auto"/>
                <w:lang w:eastAsia="zh-CN"/>
              </w:rPr>
              <w:t>信息来源</w:t>
            </w:r>
          </w:p>
        </w:tc>
        <w:tc>
          <w:tcPr>
            <w:tcW w:w="1472" w:type="dxa"/>
            <w:vAlign w:val="center"/>
          </w:tcPr>
          <w:p w:rsidR="001D5B0D" w:rsidRDefault="00D04674">
            <w:pPr>
              <w:spacing w:line="280" w:lineRule="exact"/>
              <w:jc w:val="center"/>
              <w:rPr>
                <w:rFonts w:ascii="黑体" w:eastAsia="黑体" w:hAnsi="黑体"/>
                <w:color w:val="auto"/>
                <w:kern w:val="2"/>
                <w:lang w:eastAsia="zh-CN" w:bidi="ar-SA"/>
              </w:rPr>
            </w:pPr>
            <w:r>
              <w:rPr>
                <w:rFonts w:ascii="黑体" w:eastAsia="黑体" w:hAnsi="黑体" w:hint="eastAsia"/>
                <w:color w:val="auto"/>
                <w:lang w:eastAsia="zh-CN"/>
              </w:rPr>
              <w:t>备注</w:t>
            </w:r>
          </w:p>
        </w:tc>
      </w:tr>
      <w:tr w:rsidR="001D5B0D">
        <w:trPr>
          <w:trHeight w:hRule="exact" w:val="747"/>
          <w:jc w:val="center"/>
        </w:trPr>
        <w:tc>
          <w:tcPr>
            <w:tcW w:w="2132"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rPr>
              <w:t>资信等级</w:t>
            </w:r>
          </w:p>
        </w:tc>
        <w:tc>
          <w:tcPr>
            <w:tcW w:w="6110"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经</w:t>
            </w:r>
            <w:r>
              <w:rPr>
                <w:rFonts w:eastAsia="仿宋_GB2312" w:hint="eastAsia"/>
                <w:color w:val="auto"/>
                <w:lang w:eastAsia="zh-CN"/>
              </w:rPr>
              <w:t>省协会资信评级</w:t>
            </w:r>
            <w:r>
              <w:rPr>
                <w:rFonts w:eastAsia="仿宋_GB2312" w:hint="eastAsia"/>
                <w:color w:val="auto"/>
                <w:lang w:eastAsia="zh-CN"/>
              </w:rPr>
              <w:t>为</w:t>
            </w:r>
            <w:r>
              <w:rPr>
                <w:rFonts w:eastAsia="仿宋_GB2312" w:hint="eastAsia"/>
                <w:color w:val="auto"/>
                <w:lang w:eastAsia="zh-CN"/>
              </w:rPr>
              <w:t>“</w:t>
            </w:r>
            <w:r>
              <w:rPr>
                <w:rFonts w:eastAsia="仿宋_GB2312" w:hint="eastAsia"/>
                <w:color w:val="auto"/>
                <w:lang w:eastAsia="zh-CN"/>
              </w:rPr>
              <w:t>AAA</w:t>
            </w:r>
            <w:r>
              <w:rPr>
                <w:rFonts w:eastAsia="仿宋_GB2312" w:hint="eastAsia"/>
                <w:color w:val="auto"/>
                <w:lang w:eastAsia="zh-CN"/>
              </w:rPr>
              <w:t>”等级</w:t>
            </w:r>
            <w:r>
              <w:rPr>
                <w:rFonts w:eastAsia="仿宋_GB2312" w:hint="eastAsia"/>
                <w:color w:val="auto"/>
                <w:lang w:eastAsia="zh-CN"/>
              </w:rPr>
              <w:t>得</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w:t>
            </w:r>
            <w:r>
              <w:rPr>
                <w:rFonts w:eastAsia="仿宋_GB2312" w:hint="eastAsia"/>
                <w:color w:val="auto"/>
                <w:lang w:eastAsia="zh-CN"/>
              </w:rPr>
              <w:t>“</w:t>
            </w:r>
            <w:r>
              <w:rPr>
                <w:rFonts w:eastAsia="仿宋_GB2312" w:hint="eastAsia"/>
                <w:color w:val="auto"/>
                <w:lang w:eastAsia="zh-CN"/>
              </w:rPr>
              <w:t>AA</w:t>
            </w:r>
            <w:r>
              <w:rPr>
                <w:rFonts w:eastAsia="仿宋_GB2312" w:hint="eastAsia"/>
                <w:color w:val="auto"/>
                <w:lang w:eastAsia="zh-CN"/>
              </w:rPr>
              <w:t>”等级</w:t>
            </w:r>
            <w:r>
              <w:rPr>
                <w:rFonts w:eastAsia="仿宋_GB2312" w:hint="eastAsia"/>
                <w:color w:val="auto"/>
                <w:lang w:eastAsia="zh-CN"/>
              </w:rPr>
              <w:t>得</w:t>
            </w:r>
            <w:r>
              <w:rPr>
                <w:rFonts w:eastAsia="仿宋_GB2312" w:hint="eastAsia"/>
                <w:color w:val="auto"/>
                <w:lang w:eastAsia="zh-CN"/>
              </w:rPr>
              <w:t>2</w:t>
            </w:r>
            <w:r>
              <w:rPr>
                <w:rFonts w:eastAsia="仿宋_GB2312" w:hint="eastAsia"/>
                <w:color w:val="auto"/>
                <w:lang w:eastAsia="zh-CN"/>
              </w:rPr>
              <w:t>分</w:t>
            </w:r>
            <w:r>
              <w:rPr>
                <w:rFonts w:eastAsia="仿宋_GB2312" w:hint="eastAsia"/>
                <w:color w:val="auto"/>
                <w:lang w:eastAsia="zh-CN"/>
              </w:rPr>
              <w:t>，</w:t>
            </w:r>
            <w:r>
              <w:rPr>
                <w:rFonts w:eastAsia="仿宋_GB2312" w:hint="eastAsia"/>
                <w:color w:val="auto"/>
                <w:lang w:eastAsia="zh-CN"/>
              </w:rPr>
              <w:t>“</w:t>
            </w:r>
            <w:r>
              <w:rPr>
                <w:rFonts w:eastAsia="仿宋_GB2312" w:hint="eastAsia"/>
                <w:color w:val="auto"/>
                <w:lang w:eastAsia="zh-CN"/>
              </w:rPr>
              <w:t>A</w:t>
            </w:r>
            <w:r>
              <w:rPr>
                <w:rFonts w:eastAsia="仿宋_GB2312" w:hint="eastAsia"/>
                <w:color w:val="auto"/>
                <w:lang w:eastAsia="zh-CN"/>
              </w:rPr>
              <w:t>”等级</w:t>
            </w:r>
            <w:r>
              <w:rPr>
                <w:rFonts w:eastAsia="仿宋_GB2312" w:hint="eastAsia"/>
                <w:color w:val="auto"/>
                <w:lang w:eastAsia="zh-CN"/>
              </w:rPr>
              <w:t>得</w:t>
            </w:r>
            <w:r>
              <w:rPr>
                <w:rFonts w:eastAsia="仿宋_GB2312" w:hint="eastAsia"/>
                <w:color w:val="auto"/>
                <w:lang w:eastAsia="zh-CN"/>
              </w:rPr>
              <w:t>1</w:t>
            </w:r>
            <w:r>
              <w:rPr>
                <w:rFonts w:eastAsia="仿宋_GB2312" w:hint="eastAsia"/>
                <w:color w:val="auto"/>
                <w:lang w:eastAsia="zh-CN"/>
              </w:rPr>
              <w:t>分</w:t>
            </w:r>
          </w:p>
        </w:tc>
        <w:tc>
          <w:tcPr>
            <w:tcW w:w="1160" w:type="dxa"/>
            <w:vAlign w:val="center"/>
          </w:tcPr>
          <w:p w:rsidR="001D5B0D" w:rsidRDefault="00D04674">
            <w:pPr>
              <w:spacing w:line="280" w:lineRule="exact"/>
              <w:jc w:val="center"/>
              <w:rPr>
                <w:rFonts w:eastAsia="仿宋_GB2312"/>
                <w:color w:val="auto"/>
                <w:kern w:val="2"/>
                <w:lang w:eastAsia="zh-CN" w:bidi="ar-SA"/>
              </w:rPr>
            </w:pPr>
            <w:r>
              <w:rPr>
                <w:rFonts w:eastAsia="仿宋_GB2312"/>
                <w:color w:val="auto"/>
                <w:kern w:val="2"/>
                <w:lang w:eastAsia="zh-CN" w:bidi="ar-SA"/>
              </w:rPr>
              <w:t>1</w:t>
            </w:r>
            <w:r>
              <w:rPr>
                <w:rFonts w:ascii="仿宋_GB2312" w:eastAsia="仿宋_GB2312" w:hAnsi="仿宋_GB2312" w:cs="仿宋_GB2312" w:hint="eastAsia"/>
                <w:color w:val="auto"/>
                <w:lang w:eastAsia="zh-CN"/>
              </w:rPr>
              <w:t>～</w:t>
            </w:r>
            <w:r>
              <w:rPr>
                <w:rFonts w:eastAsia="仿宋_GB2312" w:hint="eastAsia"/>
                <w:color w:val="auto"/>
                <w:kern w:val="2"/>
                <w:lang w:eastAsia="zh-CN" w:bidi="ar-SA"/>
              </w:rPr>
              <w:t>3</w:t>
            </w:r>
            <w:r>
              <w:rPr>
                <w:rFonts w:eastAsia="仿宋_GB2312" w:hint="eastAsia"/>
                <w:color w:val="auto"/>
                <w:lang w:eastAsia="zh-CN"/>
              </w:rPr>
              <w:t>分</w:t>
            </w:r>
          </w:p>
        </w:tc>
        <w:tc>
          <w:tcPr>
            <w:tcW w:w="1228" w:type="dxa"/>
            <w:vAlign w:val="center"/>
          </w:tcPr>
          <w:p w:rsidR="001D5B0D" w:rsidRDefault="00D04674">
            <w:pPr>
              <w:spacing w:line="280" w:lineRule="exact"/>
              <w:jc w:val="center"/>
              <w:rPr>
                <w:rFonts w:eastAsia="仿宋_GB2312"/>
                <w:color w:val="auto"/>
                <w:kern w:val="2"/>
                <w:lang w:eastAsia="zh-CN" w:bidi="ar-SA"/>
              </w:rPr>
            </w:pPr>
            <w:r>
              <w:rPr>
                <w:rFonts w:eastAsia="仿宋_GB2312" w:cs="宋体"/>
                <w:color w:val="auto"/>
              </w:rPr>
              <w:t>企业</w:t>
            </w:r>
          </w:p>
        </w:tc>
        <w:tc>
          <w:tcPr>
            <w:tcW w:w="1472" w:type="dxa"/>
            <w:vAlign w:val="center"/>
          </w:tcPr>
          <w:p w:rsidR="001D5B0D" w:rsidRDefault="001D5B0D">
            <w:pPr>
              <w:spacing w:line="280" w:lineRule="exact"/>
              <w:jc w:val="center"/>
              <w:rPr>
                <w:rFonts w:eastAsia="仿宋_GB2312"/>
                <w:color w:val="auto"/>
              </w:rPr>
            </w:pPr>
          </w:p>
        </w:tc>
      </w:tr>
      <w:tr w:rsidR="001D5B0D">
        <w:trPr>
          <w:trHeight w:hRule="exact" w:val="707"/>
          <w:jc w:val="center"/>
        </w:trPr>
        <w:tc>
          <w:tcPr>
            <w:tcW w:w="2132"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落实行业管理</w:t>
            </w:r>
          </w:p>
        </w:tc>
        <w:tc>
          <w:tcPr>
            <w:tcW w:w="611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诚信合规经营</w:t>
            </w:r>
            <w:r>
              <w:rPr>
                <w:rFonts w:eastAsia="仿宋_GB2312" w:hint="eastAsia"/>
                <w:color w:val="auto"/>
                <w:lang w:eastAsia="zh-CN"/>
              </w:rPr>
              <w:t>,</w:t>
            </w:r>
            <w:r>
              <w:rPr>
                <w:rFonts w:eastAsia="仿宋_GB2312" w:hint="eastAsia"/>
                <w:color w:val="auto"/>
                <w:lang w:eastAsia="zh-CN"/>
              </w:rPr>
              <w:t>主动接受行业自律管理，展现正向示范效应</w:t>
            </w:r>
          </w:p>
        </w:tc>
        <w:tc>
          <w:tcPr>
            <w:tcW w:w="1160"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2</w:t>
            </w:r>
            <w:r>
              <w:rPr>
                <w:rFonts w:eastAsia="仿宋_GB2312" w:hint="eastAsia"/>
                <w:color w:val="auto"/>
                <w:lang w:eastAsia="zh-CN"/>
              </w:rPr>
              <w:t>分</w:t>
            </w:r>
          </w:p>
        </w:tc>
        <w:tc>
          <w:tcPr>
            <w:tcW w:w="1228"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协会</w:t>
            </w:r>
          </w:p>
        </w:tc>
        <w:tc>
          <w:tcPr>
            <w:tcW w:w="1472" w:type="dxa"/>
            <w:vAlign w:val="center"/>
          </w:tcPr>
          <w:p w:rsidR="001D5B0D" w:rsidRDefault="001D5B0D">
            <w:pPr>
              <w:spacing w:line="280" w:lineRule="exact"/>
              <w:jc w:val="center"/>
              <w:rPr>
                <w:rFonts w:eastAsia="仿宋_GB2312"/>
                <w:color w:val="auto"/>
              </w:rPr>
            </w:pPr>
          </w:p>
        </w:tc>
      </w:tr>
      <w:tr w:rsidR="001D5B0D">
        <w:trPr>
          <w:trHeight w:hRule="exact" w:val="767"/>
          <w:jc w:val="center"/>
        </w:trPr>
        <w:tc>
          <w:tcPr>
            <w:tcW w:w="2132" w:type="dxa"/>
            <w:vAlign w:val="center"/>
          </w:tcPr>
          <w:p w:rsidR="001D5B0D" w:rsidRDefault="00D04674">
            <w:pPr>
              <w:spacing w:line="280" w:lineRule="exact"/>
              <w:jc w:val="center"/>
              <w:rPr>
                <w:rFonts w:eastAsia="仿宋_GB2312"/>
                <w:color w:val="auto"/>
              </w:rPr>
            </w:pPr>
            <w:r>
              <w:rPr>
                <w:rFonts w:eastAsia="仿宋_GB2312" w:hint="eastAsia"/>
                <w:color w:val="auto"/>
              </w:rPr>
              <w:t>参加行业活动</w:t>
            </w:r>
          </w:p>
        </w:tc>
        <w:tc>
          <w:tcPr>
            <w:tcW w:w="611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参加</w:t>
            </w:r>
            <w:r>
              <w:rPr>
                <w:rFonts w:eastAsia="仿宋_GB2312" w:hint="eastAsia"/>
                <w:color w:val="auto"/>
                <w:lang w:eastAsia="zh-CN"/>
              </w:rPr>
              <w:t>行业主管部门或</w:t>
            </w:r>
            <w:r>
              <w:rPr>
                <w:rFonts w:eastAsia="仿宋_GB2312" w:hint="eastAsia"/>
                <w:color w:val="auto"/>
                <w:lang w:eastAsia="zh-CN"/>
              </w:rPr>
              <w:t>协会举办的研讨会、座谈会、海外交流、报告评审鉴定、联合学院及其他活动等</w:t>
            </w:r>
          </w:p>
        </w:tc>
        <w:tc>
          <w:tcPr>
            <w:tcW w:w="1160"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1</w:t>
            </w:r>
            <w:r>
              <w:rPr>
                <w:rFonts w:eastAsia="仿宋_GB2312" w:hint="eastAsia"/>
                <w:color w:val="auto"/>
                <w:lang w:eastAsia="zh-CN"/>
              </w:rPr>
              <w:t>分</w:t>
            </w:r>
          </w:p>
        </w:tc>
        <w:tc>
          <w:tcPr>
            <w:tcW w:w="1228"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住建、协会</w:t>
            </w:r>
          </w:p>
        </w:tc>
        <w:tc>
          <w:tcPr>
            <w:tcW w:w="1472" w:type="dxa"/>
            <w:vAlign w:val="center"/>
          </w:tcPr>
          <w:p w:rsidR="001D5B0D" w:rsidRDefault="001D5B0D">
            <w:pPr>
              <w:spacing w:line="280" w:lineRule="exact"/>
              <w:jc w:val="center"/>
              <w:rPr>
                <w:rFonts w:eastAsia="仿宋_GB2312"/>
                <w:color w:val="auto"/>
              </w:rPr>
            </w:pPr>
          </w:p>
        </w:tc>
      </w:tr>
      <w:tr w:rsidR="001D5B0D">
        <w:trPr>
          <w:trHeight w:hRule="exact" w:val="767"/>
          <w:jc w:val="center"/>
        </w:trPr>
        <w:tc>
          <w:tcPr>
            <w:tcW w:w="2132"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rPr>
              <w:t>开展业务创新</w:t>
            </w:r>
          </w:p>
        </w:tc>
        <w:tc>
          <w:tcPr>
            <w:tcW w:w="6110"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有经中房学或省级协会认定的房地产估价理论和实践创新的</w:t>
            </w:r>
          </w:p>
        </w:tc>
        <w:tc>
          <w:tcPr>
            <w:tcW w:w="116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bidi="ar-SA"/>
              </w:rPr>
              <w:t>1</w:t>
            </w:r>
            <w:r>
              <w:rPr>
                <w:rFonts w:eastAsia="仿宋_GB2312" w:hint="eastAsia"/>
                <w:color w:val="auto"/>
                <w:kern w:val="2"/>
                <w:lang w:eastAsia="zh-CN" w:bidi="ar-SA"/>
              </w:rPr>
              <w:t>分</w:t>
            </w:r>
          </w:p>
        </w:tc>
        <w:tc>
          <w:tcPr>
            <w:tcW w:w="1228"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企业</w:t>
            </w:r>
          </w:p>
        </w:tc>
        <w:tc>
          <w:tcPr>
            <w:tcW w:w="1472" w:type="dxa"/>
            <w:vAlign w:val="center"/>
          </w:tcPr>
          <w:p w:rsidR="001D5B0D" w:rsidRDefault="001D5B0D">
            <w:pPr>
              <w:spacing w:line="280" w:lineRule="exact"/>
              <w:jc w:val="center"/>
              <w:rPr>
                <w:rFonts w:eastAsia="仿宋_GB2312"/>
                <w:color w:val="auto"/>
              </w:rPr>
            </w:pPr>
          </w:p>
        </w:tc>
      </w:tr>
      <w:tr w:rsidR="001D5B0D">
        <w:trPr>
          <w:trHeight w:hRule="exact" w:val="687"/>
          <w:jc w:val="center"/>
        </w:trPr>
        <w:tc>
          <w:tcPr>
            <w:tcW w:w="2132"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参与公益事业</w:t>
            </w:r>
          </w:p>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（最高加</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w:t>
            </w:r>
          </w:p>
        </w:tc>
        <w:tc>
          <w:tcPr>
            <w:tcW w:w="6110" w:type="dxa"/>
            <w:vAlign w:val="center"/>
          </w:tcPr>
          <w:p w:rsidR="001D5B0D" w:rsidRDefault="00D04674">
            <w:pPr>
              <w:spacing w:line="280" w:lineRule="exact"/>
              <w:rPr>
                <w:rFonts w:eastAsia="仿宋_GB2312"/>
                <w:color w:val="auto"/>
                <w:kern w:val="2"/>
                <w:lang w:eastAsia="zh-CN" w:bidi="ar-SA"/>
              </w:rPr>
            </w:pPr>
            <w:r>
              <w:rPr>
                <w:rFonts w:eastAsia="仿宋_GB2312" w:cs="宋体" w:hint="eastAsia"/>
                <w:color w:val="auto"/>
                <w:lang w:eastAsia="zh-CN"/>
              </w:rPr>
              <w:t>参与社会公益</w:t>
            </w:r>
            <w:r>
              <w:rPr>
                <w:rFonts w:eastAsia="仿宋_GB2312" w:cs="宋体"/>
                <w:color w:val="auto"/>
                <w:lang w:eastAsia="zh-CN"/>
              </w:rPr>
              <w:t>慈善</w:t>
            </w:r>
            <w:r>
              <w:rPr>
                <w:rFonts w:eastAsia="仿宋_GB2312" w:cs="宋体" w:hint="eastAsia"/>
                <w:color w:val="auto"/>
                <w:lang w:eastAsia="zh-CN"/>
              </w:rPr>
              <w:t>事业</w:t>
            </w:r>
            <w:r>
              <w:rPr>
                <w:rFonts w:eastAsia="仿宋_GB2312" w:cs="宋体"/>
                <w:color w:val="auto"/>
                <w:lang w:eastAsia="zh-CN"/>
              </w:rPr>
              <w:t>，取得县级以上慈善总会、红十字会等机构认证或表彰的，视行为情节加分</w:t>
            </w:r>
          </w:p>
        </w:tc>
        <w:tc>
          <w:tcPr>
            <w:tcW w:w="1160" w:type="dxa"/>
            <w:vAlign w:val="center"/>
          </w:tcPr>
          <w:p w:rsidR="001D5B0D" w:rsidRDefault="00D04674">
            <w:pPr>
              <w:spacing w:line="280" w:lineRule="exact"/>
              <w:jc w:val="center"/>
              <w:rPr>
                <w:rFonts w:eastAsia="仿宋_GB2312"/>
                <w:color w:val="auto"/>
                <w:kern w:val="2"/>
                <w:lang w:eastAsia="zh-CN" w:bidi="ar-SA"/>
              </w:rPr>
            </w:pPr>
            <w:r>
              <w:rPr>
                <w:rFonts w:eastAsia="仿宋_GB2312"/>
                <w:color w:val="auto"/>
                <w:kern w:val="2"/>
                <w:lang w:eastAsia="zh-CN" w:bidi="ar-SA"/>
              </w:rPr>
              <w:t>1</w:t>
            </w:r>
            <w:r>
              <w:rPr>
                <w:rFonts w:ascii="仿宋_GB2312" w:eastAsia="仿宋_GB2312" w:hAnsi="仿宋_GB2312" w:cs="仿宋_GB2312" w:hint="eastAsia"/>
                <w:color w:val="auto"/>
                <w:lang w:eastAsia="zh-CN"/>
              </w:rPr>
              <w:t>～</w:t>
            </w:r>
            <w:r>
              <w:rPr>
                <w:rFonts w:eastAsia="仿宋_GB2312" w:hint="eastAsia"/>
                <w:color w:val="auto"/>
                <w:kern w:val="2"/>
                <w:lang w:eastAsia="zh-CN" w:bidi="ar-SA"/>
              </w:rPr>
              <w:t>3</w:t>
            </w:r>
            <w:r>
              <w:rPr>
                <w:rFonts w:eastAsia="仿宋_GB2312" w:hint="eastAsia"/>
                <w:color w:val="auto"/>
                <w:kern w:val="2"/>
                <w:lang w:eastAsia="zh-CN" w:bidi="ar-SA"/>
              </w:rPr>
              <w:t>分</w:t>
            </w:r>
          </w:p>
        </w:tc>
        <w:tc>
          <w:tcPr>
            <w:tcW w:w="1228"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企业</w:t>
            </w:r>
          </w:p>
        </w:tc>
        <w:tc>
          <w:tcPr>
            <w:tcW w:w="1472" w:type="dxa"/>
            <w:vAlign w:val="center"/>
          </w:tcPr>
          <w:p w:rsidR="001D5B0D" w:rsidRDefault="001D5B0D">
            <w:pPr>
              <w:spacing w:line="280" w:lineRule="exact"/>
              <w:jc w:val="center"/>
              <w:rPr>
                <w:rFonts w:eastAsia="仿宋_GB2312"/>
                <w:color w:val="auto"/>
              </w:rPr>
            </w:pPr>
          </w:p>
        </w:tc>
      </w:tr>
      <w:tr w:rsidR="001D5B0D">
        <w:trPr>
          <w:trHeight w:hRule="exact" w:val="567"/>
          <w:jc w:val="center"/>
        </w:trPr>
        <w:tc>
          <w:tcPr>
            <w:tcW w:w="2132" w:type="dxa"/>
            <w:vMerge w:val="restart"/>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获得</w:t>
            </w:r>
            <w:r>
              <w:rPr>
                <w:rFonts w:eastAsia="仿宋_GB2312" w:hint="eastAsia"/>
                <w:color w:val="auto"/>
                <w:lang w:eastAsia="zh-CN"/>
              </w:rPr>
              <w:t>表彰奖励</w:t>
            </w:r>
          </w:p>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（最高加</w:t>
            </w:r>
            <w:r>
              <w:rPr>
                <w:rFonts w:eastAsia="仿宋_GB2312" w:hint="eastAsia"/>
                <w:color w:val="auto"/>
                <w:lang w:eastAsia="zh-CN"/>
              </w:rPr>
              <w:t>5</w:t>
            </w:r>
            <w:r>
              <w:rPr>
                <w:rFonts w:eastAsia="仿宋_GB2312" w:hint="eastAsia"/>
                <w:color w:val="auto"/>
                <w:lang w:eastAsia="zh-CN"/>
              </w:rPr>
              <w:t>分</w:t>
            </w:r>
            <w:r>
              <w:rPr>
                <w:rFonts w:eastAsia="仿宋_GB2312" w:hint="eastAsia"/>
                <w:color w:val="auto"/>
                <w:lang w:eastAsia="zh-CN"/>
              </w:rPr>
              <w:t>）</w:t>
            </w:r>
          </w:p>
        </w:tc>
        <w:tc>
          <w:tcPr>
            <w:tcW w:w="6110"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获得国家级表彰、奖励</w:t>
            </w:r>
          </w:p>
        </w:tc>
        <w:tc>
          <w:tcPr>
            <w:tcW w:w="116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bidi="ar-SA"/>
              </w:rPr>
              <w:t>5</w:t>
            </w:r>
            <w:r>
              <w:rPr>
                <w:rFonts w:eastAsia="仿宋_GB2312" w:hint="eastAsia"/>
                <w:color w:val="auto"/>
                <w:kern w:val="2"/>
                <w:lang w:eastAsia="zh-CN" w:bidi="ar-SA"/>
              </w:rPr>
              <w:t>分</w:t>
            </w:r>
          </w:p>
        </w:tc>
        <w:tc>
          <w:tcPr>
            <w:tcW w:w="1228"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企业</w:t>
            </w:r>
          </w:p>
        </w:tc>
        <w:tc>
          <w:tcPr>
            <w:tcW w:w="1472" w:type="dxa"/>
            <w:vMerge w:val="restart"/>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bidi="ar-SA"/>
              </w:rPr>
              <w:t>获得同一种类不同层级奖项的，按最高加计入。</w:t>
            </w:r>
          </w:p>
        </w:tc>
      </w:tr>
      <w:tr w:rsidR="001D5B0D">
        <w:trPr>
          <w:trHeight w:hRule="exact" w:val="567"/>
          <w:jc w:val="center"/>
        </w:trPr>
        <w:tc>
          <w:tcPr>
            <w:tcW w:w="2132" w:type="dxa"/>
            <w:vMerge/>
            <w:vAlign w:val="center"/>
          </w:tcPr>
          <w:p w:rsidR="001D5B0D" w:rsidRDefault="001D5B0D">
            <w:pPr>
              <w:spacing w:line="280" w:lineRule="exact"/>
              <w:jc w:val="center"/>
              <w:rPr>
                <w:rFonts w:eastAsia="仿宋_GB2312"/>
                <w:color w:val="auto"/>
                <w:lang w:eastAsia="zh-CN"/>
              </w:rPr>
            </w:pPr>
          </w:p>
        </w:tc>
        <w:tc>
          <w:tcPr>
            <w:tcW w:w="611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获得省部级表彰、奖励</w:t>
            </w:r>
          </w:p>
        </w:tc>
        <w:tc>
          <w:tcPr>
            <w:tcW w:w="116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bidi="ar-SA"/>
              </w:rPr>
              <w:t>3</w:t>
            </w:r>
            <w:r>
              <w:rPr>
                <w:rFonts w:eastAsia="仿宋_GB2312" w:hint="eastAsia"/>
                <w:color w:val="auto"/>
                <w:kern w:val="2"/>
                <w:lang w:eastAsia="zh-CN" w:bidi="ar-SA"/>
              </w:rPr>
              <w:t>分</w:t>
            </w:r>
          </w:p>
        </w:tc>
        <w:tc>
          <w:tcPr>
            <w:tcW w:w="1228"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企业</w:t>
            </w:r>
          </w:p>
        </w:tc>
        <w:tc>
          <w:tcPr>
            <w:tcW w:w="1472" w:type="dxa"/>
            <w:vMerge/>
            <w:vAlign w:val="center"/>
          </w:tcPr>
          <w:p w:rsidR="001D5B0D" w:rsidRDefault="001D5B0D">
            <w:pPr>
              <w:spacing w:line="280" w:lineRule="exact"/>
              <w:jc w:val="center"/>
              <w:rPr>
                <w:rFonts w:eastAsia="仿宋_GB2312"/>
                <w:color w:val="auto"/>
                <w:kern w:val="2"/>
                <w:lang w:eastAsia="zh-CN" w:bidi="ar-SA"/>
              </w:rPr>
            </w:pPr>
          </w:p>
        </w:tc>
      </w:tr>
      <w:tr w:rsidR="001D5B0D">
        <w:trPr>
          <w:trHeight w:hRule="exact" w:val="567"/>
          <w:jc w:val="center"/>
        </w:trPr>
        <w:tc>
          <w:tcPr>
            <w:tcW w:w="2132" w:type="dxa"/>
            <w:vMerge/>
            <w:vAlign w:val="center"/>
          </w:tcPr>
          <w:p w:rsidR="001D5B0D" w:rsidRDefault="001D5B0D">
            <w:pPr>
              <w:spacing w:line="280" w:lineRule="exact"/>
              <w:jc w:val="center"/>
              <w:rPr>
                <w:rFonts w:eastAsia="仿宋_GB2312"/>
                <w:color w:val="auto"/>
                <w:lang w:eastAsia="zh-CN"/>
              </w:rPr>
            </w:pPr>
          </w:p>
        </w:tc>
        <w:tc>
          <w:tcPr>
            <w:tcW w:w="611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获得设区市人民政府或省人民政府工作部门表彰、奖励</w:t>
            </w:r>
          </w:p>
        </w:tc>
        <w:tc>
          <w:tcPr>
            <w:tcW w:w="116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bidi="ar-SA"/>
              </w:rPr>
              <w:t>2</w:t>
            </w:r>
            <w:r>
              <w:rPr>
                <w:rFonts w:eastAsia="仿宋_GB2312" w:hint="eastAsia"/>
                <w:color w:val="auto"/>
                <w:kern w:val="2"/>
                <w:lang w:eastAsia="zh-CN" w:bidi="ar-SA"/>
              </w:rPr>
              <w:t>分</w:t>
            </w:r>
          </w:p>
        </w:tc>
        <w:tc>
          <w:tcPr>
            <w:tcW w:w="1228"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企业</w:t>
            </w:r>
          </w:p>
        </w:tc>
        <w:tc>
          <w:tcPr>
            <w:tcW w:w="1472" w:type="dxa"/>
            <w:vMerge/>
            <w:vAlign w:val="center"/>
          </w:tcPr>
          <w:p w:rsidR="001D5B0D" w:rsidRDefault="001D5B0D">
            <w:pPr>
              <w:spacing w:line="280" w:lineRule="exact"/>
              <w:jc w:val="center"/>
              <w:rPr>
                <w:rFonts w:eastAsia="仿宋_GB2312"/>
                <w:color w:val="auto"/>
                <w:kern w:val="2"/>
                <w:lang w:eastAsia="zh-CN" w:bidi="ar-SA"/>
              </w:rPr>
            </w:pPr>
          </w:p>
        </w:tc>
      </w:tr>
      <w:tr w:rsidR="001D5B0D">
        <w:trPr>
          <w:trHeight w:hRule="exact" w:val="567"/>
          <w:jc w:val="center"/>
        </w:trPr>
        <w:tc>
          <w:tcPr>
            <w:tcW w:w="2132" w:type="dxa"/>
            <w:vMerge/>
            <w:vAlign w:val="center"/>
          </w:tcPr>
          <w:p w:rsidR="001D5B0D" w:rsidRDefault="001D5B0D">
            <w:pPr>
              <w:spacing w:line="280" w:lineRule="exact"/>
              <w:jc w:val="center"/>
              <w:rPr>
                <w:rFonts w:eastAsia="仿宋_GB2312"/>
                <w:color w:val="auto"/>
                <w:lang w:eastAsia="zh-CN"/>
              </w:rPr>
            </w:pPr>
          </w:p>
        </w:tc>
        <w:tc>
          <w:tcPr>
            <w:tcW w:w="611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获得设区市人民政府工作部门表彰、奖励</w:t>
            </w:r>
          </w:p>
        </w:tc>
        <w:tc>
          <w:tcPr>
            <w:tcW w:w="116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bidi="ar-SA"/>
              </w:rPr>
              <w:t>1</w:t>
            </w:r>
            <w:r>
              <w:rPr>
                <w:rFonts w:eastAsia="仿宋_GB2312" w:hint="eastAsia"/>
                <w:color w:val="auto"/>
                <w:kern w:val="2"/>
                <w:lang w:eastAsia="zh-CN" w:bidi="ar-SA"/>
              </w:rPr>
              <w:t>分</w:t>
            </w:r>
          </w:p>
        </w:tc>
        <w:tc>
          <w:tcPr>
            <w:tcW w:w="1228"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企业</w:t>
            </w:r>
          </w:p>
        </w:tc>
        <w:tc>
          <w:tcPr>
            <w:tcW w:w="1472" w:type="dxa"/>
            <w:vMerge/>
            <w:vAlign w:val="center"/>
          </w:tcPr>
          <w:p w:rsidR="001D5B0D" w:rsidRDefault="001D5B0D">
            <w:pPr>
              <w:spacing w:line="280" w:lineRule="exact"/>
              <w:jc w:val="center"/>
              <w:rPr>
                <w:rFonts w:eastAsia="仿宋_GB2312"/>
                <w:color w:val="auto"/>
                <w:kern w:val="2"/>
                <w:lang w:eastAsia="zh-CN" w:bidi="ar-SA"/>
              </w:rPr>
            </w:pPr>
          </w:p>
        </w:tc>
      </w:tr>
      <w:tr w:rsidR="001D5B0D">
        <w:trPr>
          <w:trHeight w:hRule="exact" w:val="1127"/>
          <w:jc w:val="center"/>
        </w:trPr>
        <w:tc>
          <w:tcPr>
            <w:tcW w:w="2132" w:type="dxa"/>
            <w:tcBorders>
              <w:top w:val="single" w:sz="4" w:space="0" w:color="auto"/>
              <w:left w:val="single" w:sz="4" w:space="0" w:color="auto"/>
              <w:bottom w:val="single" w:sz="4" w:space="0" w:color="auto"/>
              <w:right w:val="single" w:sz="4" w:space="0" w:color="auto"/>
            </w:tcBorders>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培养行业人才</w:t>
            </w:r>
          </w:p>
          <w:p w:rsidR="001D5B0D" w:rsidRDefault="00D04674">
            <w:pPr>
              <w:spacing w:line="280" w:lineRule="exact"/>
              <w:jc w:val="center"/>
              <w:rPr>
                <w:rFonts w:eastAsia="仿宋_GB2312"/>
                <w:color w:val="auto"/>
                <w:lang w:eastAsia="zh-CN"/>
              </w:rPr>
            </w:pPr>
            <w:r>
              <w:rPr>
                <w:rFonts w:eastAsia="仿宋_GB2312" w:hint="eastAsia"/>
                <w:color w:val="auto"/>
                <w:lang w:eastAsia="zh-CN"/>
              </w:rPr>
              <w:t>（最高加</w:t>
            </w:r>
            <w:r>
              <w:rPr>
                <w:rFonts w:eastAsia="仿宋_GB2312" w:hint="eastAsia"/>
                <w:color w:val="auto"/>
                <w:lang w:eastAsia="zh-CN"/>
              </w:rPr>
              <w:t>5</w:t>
            </w:r>
            <w:r>
              <w:rPr>
                <w:rFonts w:eastAsia="仿宋_GB2312" w:hint="eastAsia"/>
                <w:color w:val="auto"/>
                <w:lang w:eastAsia="zh-CN"/>
              </w:rPr>
              <w:t>分</w:t>
            </w:r>
            <w:r>
              <w:rPr>
                <w:rFonts w:eastAsia="仿宋_GB2312" w:hint="eastAsia"/>
                <w:color w:val="auto"/>
                <w:lang w:eastAsia="zh-CN"/>
              </w:rPr>
              <w:t>）</w:t>
            </w:r>
          </w:p>
        </w:tc>
        <w:tc>
          <w:tcPr>
            <w:tcW w:w="6110" w:type="dxa"/>
            <w:tcBorders>
              <w:top w:val="single" w:sz="4" w:space="0" w:color="auto"/>
              <w:left w:val="single" w:sz="4" w:space="0" w:color="auto"/>
              <w:bottom w:val="single" w:sz="4" w:space="0" w:color="auto"/>
              <w:right w:val="single" w:sz="4" w:space="0" w:color="auto"/>
            </w:tcBorders>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被授予国家级优秀房地产估价师或资深会员的，每人加</w:t>
            </w:r>
            <w:r>
              <w:rPr>
                <w:rFonts w:eastAsia="仿宋_GB2312" w:hint="eastAsia"/>
                <w:color w:val="auto"/>
                <w:lang w:eastAsia="zh-CN"/>
              </w:rPr>
              <w:t>1.5</w:t>
            </w:r>
            <w:r>
              <w:rPr>
                <w:rFonts w:eastAsia="仿宋_GB2312" w:hint="eastAsia"/>
                <w:color w:val="auto"/>
                <w:lang w:eastAsia="zh-CN"/>
              </w:rPr>
              <w:t>分；被授予省级优秀房地产估价师或资深会员的，每人加</w:t>
            </w:r>
            <w:r>
              <w:rPr>
                <w:rFonts w:eastAsia="仿宋_GB2312" w:hint="eastAsia"/>
                <w:color w:val="auto"/>
                <w:lang w:eastAsia="zh-CN"/>
              </w:rPr>
              <w:t>1</w:t>
            </w:r>
            <w:r>
              <w:rPr>
                <w:rFonts w:eastAsia="仿宋_GB2312" w:hint="eastAsia"/>
                <w:color w:val="auto"/>
                <w:lang w:eastAsia="zh-CN"/>
              </w:rPr>
              <w:t>分；被授予市级优秀房地产估价师或资深会员的，每人加</w:t>
            </w:r>
            <w:r>
              <w:rPr>
                <w:rFonts w:eastAsia="仿宋_GB2312" w:hint="eastAsia"/>
                <w:color w:val="auto"/>
                <w:lang w:eastAsia="zh-CN"/>
              </w:rPr>
              <w:t>0.5</w:t>
            </w:r>
            <w:r>
              <w:rPr>
                <w:rFonts w:eastAsia="仿宋_GB2312" w:hint="eastAsia"/>
                <w:color w:val="auto"/>
                <w:lang w:eastAsia="zh-CN"/>
              </w:rPr>
              <w:t>分</w:t>
            </w:r>
          </w:p>
        </w:tc>
        <w:tc>
          <w:tcPr>
            <w:tcW w:w="1160" w:type="dxa"/>
            <w:tcBorders>
              <w:top w:val="single" w:sz="4" w:space="0" w:color="auto"/>
              <w:left w:val="single" w:sz="4" w:space="0" w:color="auto"/>
              <w:bottom w:val="single" w:sz="4" w:space="0" w:color="auto"/>
              <w:right w:val="single" w:sz="4" w:space="0" w:color="auto"/>
            </w:tcBorders>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0</w:t>
            </w:r>
            <w:r>
              <w:rPr>
                <w:rFonts w:eastAsia="仿宋_GB2312"/>
                <w:color w:val="auto"/>
                <w:lang w:eastAsia="zh-CN"/>
              </w:rPr>
              <w:t>.5</w:t>
            </w:r>
            <w:r>
              <w:rPr>
                <w:rFonts w:ascii="仿宋_GB2312" w:eastAsia="仿宋_GB2312" w:hAnsi="仿宋_GB2312" w:cs="仿宋_GB2312" w:hint="eastAsia"/>
                <w:color w:val="auto"/>
                <w:lang w:eastAsia="zh-CN"/>
              </w:rPr>
              <w:t>～</w:t>
            </w:r>
            <w:r>
              <w:rPr>
                <w:rFonts w:eastAsia="仿宋_GB2312" w:hint="eastAsia"/>
                <w:color w:val="auto"/>
                <w:lang w:eastAsia="zh-CN"/>
              </w:rPr>
              <w:t>5</w:t>
            </w:r>
            <w:r>
              <w:rPr>
                <w:rFonts w:eastAsia="仿宋_GB2312" w:hint="eastAsia"/>
                <w:color w:val="auto"/>
                <w:lang w:eastAsia="zh-CN"/>
              </w:rPr>
              <w:t>分</w:t>
            </w:r>
          </w:p>
        </w:tc>
        <w:tc>
          <w:tcPr>
            <w:tcW w:w="1228" w:type="dxa"/>
            <w:tcBorders>
              <w:top w:val="single" w:sz="4" w:space="0" w:color="auto"/>
              <w:left w:val="single" w:sz="4" w:space="0" w:color="auto"/>
              <w:bottom w:val="single" w:sz="4" w:space="0" w:color="auto"/>
              <w:right w:val="single" w:sz="4" w:space="0" w:color="auto"/>
            </w:tcBorders>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企业</w:t>
            </w:r>
          </w:p>
        </w:tc>
        <w:tc>
          <w:tcPr>
            <w:tcW w:w="1472" w:type="dxa"/>
            <w:tcBorders>
              <w:left w:val="single" w:sz="4" w:space="0" w:color="auto"/>
              <w:right w:val="single" w:sz="4" w:space="0" w:color="auto"/>
            </w:tcBorders>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每人同类别按最高级计分</w:t>
            </w:r>
          </w:p>
        </w:tc>
      </w:tr>
    </w:tbl>
    <w:p w:rsidR="001D5B0D" w:rsidRDefault="00D04674">
      <w:pPr>
        <w:spacing w:line="600" w:lineRule="exact"/>
        <w:rPr>
          <w:rFonts w:eastAsia="方正小标宋简体" w:cs="宋体"/>
          <w:color w:val="auto"/>
          <w:sz w:val="44"/>
          <w:szCs w:val="44"/>
        </w:rPr>
      </w:pPr>
      <w:r>
        <w:rPr>
          <w:rFonts w:ascii="黑体" w:eastAsia="黑体" w:hAnsi="黑体" w:cs="宋体" w:hint="eastAsia"/>
          <w:color w:val="auto"/>
          <w:sz w:val="32"/>
          <w:szCs w:val="32"/>
        </w:rPr>
        <w:lastRenderedPageBreak/>
        <w:t>三、不良</w:t>
      </w:r>
      <w:r>
        <w:rPr>
          <w:rFonts w:ascii="黑体" w:eastAsia="黑体" w:hAnsi="黑体" w:cs="宋体" w:hint="eastAsia"/>
          <w:color w:val="auto"/>
          <w:sz w:val="32"/>
          <w:szCs w:val="32"/>
          <w:lang w:eastAsia="zh-CN"/>
        </w:rPr>
        <w:t>信用</w:t>
      </w:r>
      <w:r>
        <w:rPr>
          <w:rFonts w:ascii="黑体" w:eastAsia="黑体" w:hAnsi="黑体" w:cs="宋体" w:hint="eastAsia"/>
          <w:color w:val="auto"/>
          <w:sz w:val="32"/>
          <w:szCs w:val="32"/>
        </w:rPr>
        <w:t>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6"/>
        <w:gridCol w:w="3120"/>
        <w:gridCol w:w="980"/>
        <w:gridCol w:w="1276"/>
      </w:tblGrid>
      <w:tr w:rsidR="001D5B0D">
        <w:trPr>
          <w:trHeight w:val="397"/>
          <w:jc w:val="center"/>
        </w:trPr>
        <w:tc>
          <w:tcPr>
            <w:tcW w:w="8276" w:type="dxa"/>
            <w:vAlign w:val="center"/>
          </w:tcPr>
          <w:p w:rsidR="001D5B0D" w:rsidRDefault="00D04674">
            <w:pPr>
              <w:spacing w:line="280" w:lineRule="exact"/>
              <w:jc w:val="center"/>
              <w:rPr>
                <w:rFonts w:eastAsia="仿宋_GB2312"/>
                <w:color w:val="auto"/>
              </w:rPr>
            </w:pPr>
            <w:r>
              <w:rPr>
                <w:rFonts w:eastAsia="仿宋_GB2312" w:hint="eastAsia"/>
                <w:b/>
                <w:bCs/>
                <w:color w:val="auto"/>
                <w:lang w:eastAsia="zh-CN"/>
              </w:rPr>
              <w:t>不良及违规行为描述</w:t>
            </w:r>
          </w:p>
        </w:tc>
        <w:tc>
          <w:tcPr>
            <w:tcW w:w="3120" w:type="dxa"/>
            <w:vAlign w:val="center"/>
          </w:tcPr>
          <w:p w:rsidR="001D5B0D" w:rsidRDefault="00D04674">
            <w:pPr>
              <w:spacing w:line="280" w:lineRule="exact"/>
              <w:jc w:val="center"/>
              <w:rPr>
                <w:rFonts w:eastAsia="仿宋_GB2312"/>
                <w:b/>
                <w:bCs/>
                <w:color w:val="auto"/>
                <w:lang w:eastAsia="zh-CN"/>
              </w:rPr>
            </w:pPr>
            <w:r>
              <w:rPr>
                <w:rFonts w:eastAsia="仿宋_GB2312" w:hint="eastAsia"/>
                <w:b/>
                <w:bCs/>
                <w:color w:val="auto"/>
                <w:lang w:eastAsia="zh-CN"/>
              </w:rPr>
              <w:t>处理依据</w:t>
            </w:r>
          </w:p>
        </w:tc>
        <w:tc>
          <w:tcPr>
            <w:tcW w:w="980" w:type="dxa"/>
            <w:vAlign w:val="center"/>
          </w:tcPr>
          <w:p w:rsidR="001D5B0D" w:rsidRDefault="00D04674">
            <w:pPr>
              <w:spacing w:line="280" w:lineRule="exact"/>
              <w:jc w:val="center"/>
              <w:rPr>
                <w:rFonts w:eastAsia="仿宋_GB2312"/>
                <w:color w:val="auto"/>
              </w:rPr>
            </w:pPr>
            <w:r>
              <w:rPr>
                <w:rFonts w:eastAsia="仿宋_GB2312" w:hint="eastAsia"/>
                <w:b/>
                <w:bCs/>
                <w:color w:val="auto"/>
                <w:lang w:eastAsia="zh-CN"/>
              </w:rPr>
              <w:t>记分</w:t>
            </w:r>
            <w:r>
              <w:rPr>
                <w:rFonts w:eastAsia="仿宋_GB2312" w:hint="eastAsia"/>
                <w:b/>
                <w:bCs/>
                <w:color w:val="auto"/>
                <w:lang w:eastAsia="zh-CN"/>
              </w:rPr>
              <w:t xml:space="preserve"> </w:t>
            </w:r>
            <w:r>
              <w:rPr>
                <w:rFonts w:eastAsia="仿宋_GB2312" w:hint="eastAsia"/>
                <w:b/>
                <w:bCs/>
                <w:color w:val="auto"/>
                <w:lang w:eastAsia="zh-CN"/>
              </w:rPr>
              <w:t>分值</w:t>
            </w:r>
          </w:p>
        </w:tc>
        <w:tc>
          <w:tcPr>
            <w:tcW w:w="1276" w:type="dxa"/>
            <w:vAlign w:val="center"/>
          </w:tcPr>
          <w:p w:rsidR="001D5B0D" w:rsidRDefault="00D04674">
            <w:pPr>
              <w:spacing w:line="280" w:lineRule="exact"/>
              <w:jc w:val="center"/>
              <w:rPr>
                <w:rFonts w:eastAsia="仿宋_GB2312"/>
                <w:color w:val="auto"/>
              </w:rPr>
            </w:pPr>
            <w:r>
              <w:rPr>
                <w:rFonts w:eastAsia="仿宋_GB2312" w:hint="eastAsia"/>
                <w:b/>
                <w:bCs/>
                <w:color w:val="auto"/>
                <w:lang w:eastAsia="zh-CN"/>
              </w:rPr>
              <w:t>信息来源</w:t>
            </w:r>
          </w:p>
        </w:tc>
      </w:tr>
      <w:tr w:rsidR="001D5B0D">
        <w:trPr>
          <w:trHeight w:hRule="exact" w:val="84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房地产估价机构有《中华人民共和国资产评估法》第四十七条第一款（一）</w:t>
            </w:r>
            <w:r>
              <w:rPr>
                <w:rFonts w:eastAsia="仿宋_GB2312" w:hint="eastAsia"/>
                <w:color w:val="auto"/>
                <w:lang w:eastAsia="zh-CN"/>
              </w:rPr>
              <w:t>—（九）点行为，被予以警告的扣</w:t>
            </w:r>
            <w:r>
              <w:rPr>
                <w:rFonts w:eastAsia="仿宋_GB2312" w:hint="eastAsia"/>
                <w:color w:val="auto"/>
                <w:lang w:eastAsia="zh-CN"/>
              </w:rPr>
              <w:t>5</w:t>
            </w:r>
            <w:r>
              <w:rPr>
                <w:rFonts w:eastAsia="仿宋_GB2312" w:hint="eastAsia"/>
                <w:color w:val="auto"/>
                <w:lang w:eastAsia="zh-CN"/>
              </w:rPr>
              <w:t>分，被责令停业的扣</w:t>
            </w:r>
            <w:r>
              <w:rPr>
                <w:rFonts w:eastAsia="仿宋_GB2312" w:hint="eastAsia"/>
                <w:color w:val="auto"/>
                <w:lang w:eastAsia="zh-CN"/>
              </w:rPr>
              <w:t>10</w:t>
            </w:r>
            <w:r>
              <w:rPr>
                <w:rFonts w:eastAsia="仿宋_GB2312" w:hint="eastAsia"/>
                <w:color w:val="auto"/>
                <w:lang w:eastAsia="zh-CN"/>
              </w:rPr>
              <w:t>分，情节严重被</w:t>
            </w:r>
            <w:r>
              <w:rPr>
                <w:rFonts w:eastAsia="仿宋_GB2312" w:hint="eastAsia"/>
                <w:color w:val="auto"/>
                <w:kern w:val="2"/>
                <w:lang w:eastAsia="zh-CN" w:bidi="ar"/>
              </w:rPr>
              <w:t>吊销营业执照的扣</w:t>
            </w:r>
            <w:r>
              <w:rPr>
                <w:rFonts w:eastAsia="仿宋_GB2312" w:hint="eastAsia"/>
                <w:color w:val="auto"/>
                <w:kern w:val="2"/>
                <w:lang w:eastAsia="zh-CN" w:bidi="ar"/>
              </w:rPr>
              <w:t>15</w:t>
            </w:r>
            <w:r>
              <w:rPr>
                <w:rFonts w:eastAsia="仿宋_GB2312" w:hint="eastAsia"/>
                <w:color w:val="auto"/>
                <w:kern w:val="2"/>
                <w:lang w:eastAsia="zh-CN" w:bidi="ar"/>
              </w:rPr>
              <w:t>分</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《中华人民共和国资产评估法》第四十七条第一款</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w:t>
            </w:r>
            <w:r>
              <w:rPr>
                <w:rFonts w:ascii="仿宋_GB2312" w:eastAsia="仿宋_GB2312" w:hint="eastAsia"/>
                <w:color w:val="auto"/>
                <w:lang w:eastAsia="zh-CN"/>
              </w:rPr>
              <w:t>-15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房地产估价机构</w:t>
            </w:r>
            <w:r>
              <w:rPr>
                <w:rFonts w:eastAsia="仿宋_GB2312" w:hint="eastAsia"/>
                <w:color w:val="auto"/>
                <w:lang w:eastAsia="zh-CN"/>
              </w:rPr>
              <w:t>隐瞒有关情况或者提供虚假材料申请房地产估价机构资质的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》第四十五条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以欺骗、贿赂等不正当手段取得房地产估价机构资质的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》第四十六条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未取得房地产估价机构资质从事房地产估价活动或者超越资质等级承揽估价业务的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》第四十七条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0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第十七条规定，不及时办理资质证书变更手续的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》第四十八条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-3</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第二十条第一款规定设立分支机构的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》第四十九条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56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第二十一条规定设立分支机构的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》第四十九条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第二十二条第一款规定，新设立的分支机构不备案的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》第四十九条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第二十六条规定承揽业务的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》第五十条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第二十九条第一款规定，擅自转让受托的估价业务的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》第五十条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第二十条第二款、第二十九条第二款、第三十二条规定出具估价报告的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》第五十条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lastRenderedPageBreak/>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第二十七条规定，房地产估价机构及其估价人员应当回避未回避的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》第五十一条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-3</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房地产估价机构有</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第三十三条</w:t>
            </w:r>
            <w:r>
              <w:rPr>
                <w:rFonts w:eastAsia="仿宋_GB2312" w:hint="eastAsia"/>
                <w:color w:val="auto"/>
                <w:lang w:eastAsia="zh-CN"/>
              </w:rPr>
              <w:t>第（一）（二）（三）（四）（五）点</w:t>
            </w:r>
            <w:r>
              <w:rPr>
                <w:rFonts w:eastAsia="仿宋_GB2312" w:hint="eastAsia"/>
                <w:color w:val="auto"/>
                <w:lang w:eastAsia="zh-CN"/>
              </w:rPr>
              <w:t>行为之一</w:t>
            </w:r>
            <w:r>
              <w:rPr>
                <w:rFonts w:eastAsia="仿宋_GB2312" w:hint="eastAsia"/>
                <w:color w:val="auto"/>
                <w:lang w:eastAsia="zh-CN"/>
              </w:rPr>
              <w:t>的</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》第五十三条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102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w:t>
            </w: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w:t>
            </w:r>
            <w:r>
              <w:rPr>
                <w:rFonts w:eastAsia="仿宋_GB2312" w:hint="eastAsia"/>
                <w:color w:val="auto"/>
                <w:lang w:eastAsia="zh-CN"/>
              </w:rPr>
              <w:t>第三十五条规定，房地产估价机构擅自对外提供估价过程中获知的当事人的商业秘密和业务资料</w:t>
            </w:r>
            <w:r>
              <w:rPr>
                <w:rFonts w:eastAsia="仿宋_GB2312" w:hint="eastAsia"/>
                <w:color w:val="auto"/>
                <w:lang w:eastAsia="zh-CN"/>
              </w:rPr>
              <w:t>的扣</w:t>
            </w:r>
            <w:r>
              <w:rPr>
                <w:rFonts w:eastAsia="仿宋_GB2312" w:hint="eastAsia"/>
                <w:color w:val="auto"/>
                <w:lang w:eastAsia="zh-CN"/>
              </w:rPr>
              <w:t>10</w:t>
            </w:r>
            <w:r>
              <w:rPr>
                <w:rFonts w:eastAsia="仿宋_GB2312" w:hint="eastAsia"/>
                <w:color w:val="auto"/>
                <w:lang w:eastAsia="zh-CN"/>
              </w:rPr>
              <w:t>分，构成犯罪的扣</w:t>
            </w:r>
            <w:r>
              <w:rPr>
                <w:rFonts w:eastAsia="仿宋_GB2312" w:hint="eastAsia"/>
                <w:color w:val="auto"/>
                <w:lang w:eastAsia="zh-CN"/>
              </w:rPr>
              <w:t>20</w:t>
            </w:r>
            <w:r>
              <w:rPr>
                <w:rFonts w:eastAsia="仿宋_GB2312" w:hint="eastAsia"/>
                <w:color w:val="auto"/>
                <w:lang w:eastAsia="zh-CN"/>
              </w:rPr>
              <w:t>分</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w:t>
            </w:r>
            <w:r>
              <w:rPr>
                <w:rFonts w:eastAsia="仿宋_GB2312"/>
                <w:color w:val="auto"/>
                <w:lang w:val="en" w:eastAsia="zh-CN"/>
              </w:rPr>
              <w:t>房地产估价机构管理办法</w:t>
            </w:r>
            <w:r>
              <w:rPr>
                <w:rFonts w:eastAsia="仿宋_GB2312" w:hint="eastAsia"/>
                <w:color w:val="auto"/>
                <w:lang w:eastAsia="zh-CN"/>
              </w:rPr>
              <w:t>》第五十四条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w:t>
            </w:r>
            <w:r>
              <w:rPr>
                <w:rFonts w:ascii="仿宋_GB2312" w:eastAsia="仿宋_GB2312" w:hint="eastAsia"/>
                <w:color w:val="auto"/>
                <w:lang w:eastAsia="zh-CN"/>
              </w:rPr>
              <w:t>-20</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86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房地产价格评估机构出具虚假或者有重大差错的评估报告，非故意、程序性差错，积极配合调查整改，且没有造成损失的</w:t>
            </w:r>
            <w:r>
              <w:rPr>
                <w:rFonts w:eastAsia="仿宋_GB2312" w:hint="eastAsia"/>
                <w:color w:val="auto"/>
                <w:lang w:eastAsia="zh-CN"/>
              </w:rPr>
              <w:t>扣</w:t>
            </w:r>
            <w:r>
              <w:rPr>
                <w:rFonts w:eastAsia="仿宋_GB2312" w:hint="eastAsia"/>
                <w:color w:val="auto"/>
                <w:lang w:eastAsia="zh-CN"/>
              </w:rPr>
              <w:t>5</w:t>
            </w:r>
            <w:r>
              <w:rPr>
                <w:rFonts w:eastAsia="仿宋_GB2312" w:hint="eastAsia"/>
                <w:color w:val="auto"/>
                <w:lang w:eastAsia="zh-CN"/>
              </w:rPr>
              <w:t>分，故意、实体性差错或不配合调查整改或造成损失的扣</w:t>
            </w:r>
            <w:r>
              <w:rPr>
                <w:rFonts w:eastAsia="仿宋_GB2312" w:hint="eastAsia"/>
                <w:color w:val="auto"/>
                <w:lang w:eastAsia="zh-CN"/>
              </w:rPr>
              <w:t>10</w:t>
            </w:r>
            <w:r>
              <w:rPr>
                <w:rFonts w:eastAsia="仿宋_GB2312" w:hint="eastAsia"/>
                <w:color w:val="auto"/>
                <w:lang w:eastAsia="zh-CN"/>
              </w:rPr>
              <w:t>分，情节严重被吊销资质证书的扣</w:t>
            </w:r>
            <w:r>
              <w:rPr>
                <w:rFonts w:eastAsia="仿宋_GB2312" w:hint="eastAsia"/>
                <w:color w:val="auto"/>
                <w:lang w:eastAsia="zh-CN"/>
              </w:rPr>
              <w:t>15</w:t>
            </w:r>
            <w:r>
              <w:rPr>
                <w:rFonts w:eastAsia="仿宋_GB2312" w:hint="eastAsia"/>
                <w:color w:val="auto"/>
                <w:lang w:eastAsia="zh-CN"/>
              </w:rPr>
              <w:t>分</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《国有土地上房屋征收与补偿条例》第三十四条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w:t>
            </w:r>
            <w:r>
              <w:rPr>
                <w:rFonts w:ascii="仿宋_GB2312" w:eastAsia="仿宋_GB2312" w:hint="eastAsia"/>
                <w:color w:val="auto"/>
                <w:lang w:eastAsia="zh-CN"/>
              </w:rPr>
              <w:t>-15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88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房地产</w:t>
            </w:r>
            <w:r>
              <w:rPr>
                <w:rFonts w:eastAsia="仿宋_GB2312" w:hint="eastAsia"/>
                <w:color w:val="auto"/>
                <w:lang w:eastAsia="zh-CN"/>
              </w:rPr>
              <w:t>估价机构受委托开展国有土地上房屋征收评估活动时，未</w:t>
            </w:r>
            <w:r>
              <w:rPr>
                <w:rFonts w:eastAsia="仿宋_GB2312" w:hint="eastAsia"/>
                <w:color w:val="auto"/>
                <w:lang w:eastAsia="zh-CN"/>
              </w:rPr>
              <w:t>安排注册房地产估价师对被征收房屋进行实地查勘</w:t>
            </w:r>
            <w:r>
              <w:rPr>
                <w:rFonts w:eastAsia="仿宋_GB2312" w:hint="eastAsia"/>
                <w:color w:val="auto"/>
                <w:lang w:eastAsia="zh-CN"/>
              </w:rPr>
              <w:t>的扣</w:t>
            </w:r>
            <w:r>
              <w:rPr>
                <w:rFonts w:eastAsia="仿宋_GB2312" w:hint="eastAsia"/>
                <w:color w:val="auto"/>
                <w:lang w:eastAsia="zh-CN"/>
              </w:rPr>
              <w:t>10</w:t>
            </w:r>
            <w:r>
              <w:rPr>
                <w:rFonts w:eastAsia="仿宋_GB2312" w:hint="eastAsia"/>
                <w:color w:val="auto"/>
                <w:lang w:eastAsia="zh-CN"/>
              </w:rPr>
              <w:t>分</w:t>
            </w:r>
            <w:r>
              <w:rPr>
                <w:rFonts w:eastAsia="仿宋_GB2312" w:hint="eastAsia"/>
                <w:color w:val="auto"/>
                <w:lang w:eastAsia="zh-CN"/>
              </w:rPr>
              <w:t>，</w:t>
            </w:r>
            <w:r>
              <w:rPr>
                <w:rFonts w:eastAsia="仿宋_GB2312" w:hint="eastAsia"/>
                <w:color w:val="auto"/>
                <w:lang w:eastAsia="zh-CN"/>
              </w:rPr>
              <w:t>实地</w:t>
            </w:r>
            <w:r>
              <w:rPr>
                <w:rFonts w:eastAsia="仿宋_GB2312" w:hint="eastAsia"/>
                <w:color w:val="auto"/>
                <w:lang w:eastAsia="zh-CN"/>
              </w:rPr>
              <w:t>查勘</w:t>
            </w:r>
            <w:r>
              <w:rPr>
                <w:rFonts w:eastAsia="仿宋_GB2312" w:hint="eastAsia"/>
                <w:color w:val="auto"/>
                <w:lang w:eastAsia="zh-CN"/>
              </w:rPr>
              <w:t>内容不完整不规范的扣</w:t>
            </w:r>
            <w:r>
              <w:rPr>
                <w:rFonts w:eastAsia="仿宋_GB2312" w:hint="eastAsia"/>
                <w:color w:val="auto"/>
                <w:lang w:eastAsia="zh-CN"/>
              </w:rPr>
              <w:t>5</w:t>
            </w:r>
            <w:r>
              <w:rPr>
                <w:rFonts w:eastAsia="仿宋_GB2312" w:hint="eastAsia"/>
                <w:color w:val="auto"/>
                <w:lang w:eastAsia="zh-CN"/>
              </w:rPr>
              <w:t>分</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《国有土地上房屋征收评估办法》</w:t>
            </w:r>
            <w:r>
              <w:rPr>
                <w:rFonts w:eastAsia="仿宋_GB2312" w:hint="eastAsia"/>
                <w:color w:val="auto"/>
                <w:lang w:eastAsia="zh-CN"/>
              </w:rPr>
              <w:t>第十二条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w:t>
            </w:r>
            <w:r>
              <w:rPr>
                <w:rFonts w:ascii="仿宋_GB2312" w:eastAsia="仿宋_GB2312" w:hint="eastAsia"/>
                <w:color w:val="auto"/>
                <w:lang w:eastAsia="zh-CN"/>
              </w:rPr>
              <w:t>-10</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86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房地产估价机构</w:t>
            </w:r>
            <w:r>
              <w:rPr>
                <w:rFonts w:eastAsia="仿宋_GB2312" w:hint="eastAsia"/>
                <w:color w:val="auto"/>
                <w:lang w:eastAsia="zh-CN"/>
              </w:rPr>
              <w:t>未告知被征收人权利救济途径的扣</w:t>
            </w:r>
            <w:r>
              <w:rPr>
                <w:rFonts w:eastAsia="仿宋_GB2312" w:hint="eastAsia"/>
                <w:color w:val="auto"/>
                <w:lang w:eastAsia="zh-CN"/>
              </w:rPr>
              <w:t>5</w:t>
            </w:r>
            <w:r>
              <w:rPr>
                <w:rFonts w:eastAsia="仿宋_GB2312" w:hint="eastAsia"/>
                <w:color w:val="auto"/>
                <w:lang w:eastAsia="zh-CN"/>
              </w:rPr>
              <w:t>分，告知不完整的扣</w:t>
            </w:r>
            <w:r>
              <w:rPr>
                <w:rFonts w:eastAsia="仿宋_GB2312" w:hint="eastAsia"/>
                <w:color w:val="auto"/>
                <w:lang w:eastAsia="zh-CN"/>
              </w:rPr>
              <w:t>3</w:t>
            </w:r>
            <w:r>
              <w:rPr>
                <w:rFonts w:eastAsia="仿宋_GB2312" w:hint="eastAsia"/>
                <w:color w:val="auto"/>
                <w:lang w:eastAsia="zh-CN"/>
              </w:rPr>
              <w:t>分</w:t>
            </w:r>
          </w:p>
        </w:tc>
        <w:tc>
          <w:tcPr>
            <w:tcW w:w="3120"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《国有土地上房屋征收评估办法》</w:t>
            </w:r>
            <w:r>
              <w:rPr>
                <w:rFonts w:eastAsia="仿宋_GB2312" w:hint="eastAsia"/>
                <w:color w:val="auto"/>
                <w:lang w:eastAsia="zh-CN"/>
              </w:rPr>
              <w:t>第二十条、第二十一条、第二十二条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-3</w:t>
            </w:r>
            <w:r>
              <w:rPr>
                <w:rFonts w:ascii="仿宋_GB2312" w:eastAsia="仿宋_GB2312" w:hint="eastAsia"/>
                <w:color w:val="auto"/>
                <w:lang w:eastAsia="zh-CN"/>
              </w:rPr>
              <w:t>～</w:t>
            </w:r>
            <w:r>
              <w:rPr>
                <w:rFonts w:ascii="仿宋_GB2312" w:eastAsia="仿宋_GB2312" w:hint="eastAsia"/>
                <w:color w:val="auto"/>
                <w:lang w:eastAsia="zh-CN"/>
              </w:rPr>
              <w:t>-5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00"/>
          <w:jc w:val="center"/>
        </w:trPr>
        <w:tc>
          <w:tcPr>
            <w:tcW w:w="8276"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经评估专家委员会鉴定</w:t>
            </w:r>
            <w:r>
              <w:rPr>
                <w:rFonts w:eastAsia="仿宋_GB2312" w:hint="eastAsia"/>
                <w:color w:val="auto"/>
                <w:lang w:eastAsia="zh-CN"/>
              </w:rPr>
              <w:t>确认</w:t>
            </w:r>
            <w:r>
              <w:rPr>
                <w:rFonts w:eastAsia="仿宋_GB2312" w:hint="eastAsia"/>
                <w:color w:val="auto"/>
                <w:lang w:eastAsia="zh-CN"/>
              </w:rPr>
              <w:t>评估报告存在技术问题的</w:t>
            </w:r>
          </w:p>
        </w:tc>
        <w:tc>
          <w:tcPr>
            <w:tcW w:w="3120"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《国有土地上房屋征收评估办法》</w:t>
            </w:r>
            <w:r>
              <w:rPr>
                <w:rFonts w:eastAsia="仿宋_GB2312" w:hint="eastAsia"/>
                <w:color w:val="auto"/>
                <w:lang w:eastAsia="zh-CN"/>
              </w:rPr>
              <w:t>第二十五条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住建</w:t>
            </w:r>
          </w:p>
        </w:tc>
      </w:tr>
      <w:tr w:rsidR="001D5B0D">
        <w:trPr>
          <w:trHeight w:hRule="exact" w:val="800"/>
          <w:jc w:val="center"/>
        </w:trPr>
        <w:tc>
          <w:tcPr>
            <w:tcW w:w="8276" w:type="dxa"/>
            <w:vAlign w:val="center"/>
          </w:tcPr>
          <w:p w:rsidR="001D5B0D" w:rsidRDefault="00D04674">
            <w:pPr>
              <w:spacing w:line="280" w:lineRule="exact"/>
              <w:rPr>
                <w:rFonts w:eastAsia="仿宋_GB2312"/>
                <w:color w:val="auto"/>
                <w:lang w:eastAsia="zh-CN"/>
              </w:rPr>
            </w:pPr>
            <w:r>
              <w:rPr>
                <w:rFonts w:eastAsia="仿宋_GB2312" w:hint="eastAsia"/>
                <w:color w:val="auto"/>
                <w:lang w:eastAsia="zh-CN"/>
              </w:rPr>
              <w:t>违反《房地产估价规范》等国家标准的，非故意、程序性差错，积极配合调查整改，且没有造成损失的</w:t>
            </w:r>
            <w:r>
              <w:rPr>
                <w:rFonts w:eastAsia="仿宋_GB2312" w:hint="eastAsia"/>
                <w:color w:val="auto"/>
                <w:lang w:eastAsia="zh-CN"/>
              </w:rPr>
              <w:t>扣</w:t>
            </w:r>
            <w:r>
              <w:rPr>
                <w:rFonts w:eastAsia="仿宋_GB2312" w:hint="eastAsia"/>
                <w:color w:val="auto"/>
                <w:lang w:eastAsia="zh-CN"/>
              </w:rPr>
              <w:t>5</w:t>
            </w:r>
            <w:r>
              <w:rPr>
                <w:rFonts w:eastAsia="仿宋_GB2312" w:hint="eastAsia"/>
                <w:color w:val="auto"/>
                <w:lang w:eastAsia="zh-CN"/>
              </w:rPr>
              <w:t>分，故意、实体性差错或不配合调查整改或造成损失的扣</w:t>
            </w:r>
            <w:r>
              <w:rPr>
                <w:rFonts w:eastAsia="仿宋_GB2312" w:hint="eastAsia"/>
                <w:color w:val="auto"/>
                <w:lang w:eastAsia="zh-CN"/>
              </w:rPr>
              <w:t>10</w:t>
            </w:r>
            <w:r>
              <w:rPr>
                <w:rFonts w:eastAsia="仿宋_GB2312" w:hint="eastAsia"/>
                <w:color w:val="auto"/>
                <w:lang w:eastAsia="zh-CN"/>
              </w:rPr>
              <w:t>分，情节严重被吊销资质证书的扣</w:t>
            </w:r>
            <w:r>
              <w:rPr>
                <w:rFonts w:eastAsia="仿宋_GB2312" w:hint="eastAsia"/>
                <w:color w:val="auto"/>
                <w:lang w:eastAsia="zh-CN"/>
              </w:rPr>
              <w:t>15</w:t>
            </w:r>
            <w:r>
              <w:rPr>
                <w:rFonts w:eastAsia="仿宋_GB2312" w:hint="eastAsia"/>
                <w:color w:val="auto"/>
                <w:lang w:eastAsia="zh-CN"/>
              </w:rPr>
              <w:t>分</w:t>
            </w:r>
          </w:p>
        </w:tc>
        <w:tc>
          <w:tcPr>
            <w:tcW w:w="3120" w:type="dxa"/>
            <w:vAlign w:val="center"/>
          </w:tcPr>
          <w:p w:rsidR="001D5B0D" w:rsidRDefault="00D04674">
            <w:pPr>
              <w:spacing w:line="280" w:lineRule="exact"/>
              <w:rPr>
                <w:rFonts w:eastAsia="仿宋_GB2312"/>
                <w:color w:val="auto"/>
              </w:rPr>
            </w:pPr>
            <w:r>
              <w:rPr>
                <w:rFonts w:eastAsia="仿宋_GB2312" w:hint="eastAsia"/>
                <w:color w:val="auto"/>
                <w:lang w:eastAsia="zh-CN"/>
              </w:rPr>
              <w:t>《房地产估价规范》</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w:t>
            </w:r>
            <w:r>
              <w:rPr>
                <w:rFonts w:ascii="仿宋_GB2312" w:eastAsia="仿宋_GB2312" w:hint="eastAsia"/>
                <w:color w:val="auto"/>
                <w:lang w:eastAsia="zh-CN"/>
              </w:rPr>
              <w:t>-15</w:t>
            </w:r>
            <w:r>
              <w:rPr>
                <w:rFonts w:ascii="仿宋_GB2312" w:eastAsia="仿宋_GB2312" w:hint="eastAsia"/>
                <w:color w:val="auto"/>
                <w:lang w:eastAsia="zh-CN"/>
              </w:rPr>
              <w:t>分</w:t>
            </w:r>
          </w:p>
        </w:tc>
        <w:tc>
          <w:tcPr>
            <w:tcW w:w="1276"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住建</w:t>
            </w:r>
          </w:p>
        </w:tc>
      </w:tr>
      <w:tr w:rsidR="001D5B0D">
        <w:trPr>
          <w:trHeight w:hRule="exact" w:val="680"/>
          <w:jc w:val="center"/>
        </w:trPr>
        <w:tc>
          <w:tcPr>
            <w:tcW w:w="8276"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被列入严重违法失信名单</w:t>
            </w:r>
          </w:p>
        </w:tc>
        <w:tc>
          <w:tcPr>
            <w:tcW w:w="3120" w:type="dxa"/>
            <w:vAlign w:val="center"/>
          </w:tcPr>
          <w:p w:rsidR="001D5B0D" w:rsidRDefault="00D04674">
            <w:pPr>
              <w:spacing w:line="280" w:lineRule="exact"/>
              <w:rPr>
                <w:rFonts w:eastAsia="仿宋_GB2312" w:cs="宋体"/>
                <w:color w:val="auto"/>
                <w:kern w:val="2"/>
                <w:lang w:val="en" w:eastAsia="zh-CN" w:bidi="ar-SA"/>
              </w:rPr>
            </w:pPr>
            <w:r>
              <w:rPr>
                <w:rFonts w:eastAsia="仿宋_GB2312" w:cs="宋体" w:hint="eastAsia"/>
                <w:color w:val="auto"/>
                <w:kern w:val="2"/>
                <w:lang w:eastAsia="zh-CN"/>
              </w:rPr>
              <w:t>《市场监督管理严重违法失信名单管理办法》第四条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20</w:t>
            </w:r>
            <w:r>
              <w:rPr>
                <w:rFonts w:ascii="仿宋_GB2312" w:eastAsia="仿宋_GB2312"/>
                <w:color w:val="auto"/>
                <w:lang w:eastAsia="zh-CN"/>
              </w:rPr>
              <w:t>分</w:t>
            </w:r>
          </w:p>
        </w:tc>
        <w:tc>
          <w:tcPr>
            <w:tcW w:w="1276" w:type="dxa"/>
            <w:vAlign w:val="center"/>
          </w:tcPr>
          <w:p w:rsidR="001D5B0D" w:rsidRDefault="00D04674">
            <w:pPr>
              <w:jc w:val="center"/>
              <w:rPr>
                <w:rFonts w:eastAsia="仿宋_GB2312" w:cs="宋体"/>
                <w:color w:val="auto"/>
                <w:kern w:val="2"/>
                <w:lang w:eastAsia="zh-CN" w:bidi="ar-SA"/>
              </w:rPr>
            </w:pPr>
            <w:r>
              <w:rPr>
                <w:rFonts w:eastAsia="仿宋_GB2312" w:cs="宋体" w:hint="eastAsia"/>
                <w:color w:val="auto"/>
                <w:kern w:val="2"/>
              </w:rPr>
              <w:t>市监</w:t>
            </w:r>
          </w:p>
        </w:tc>
      </w:tr>
      <w:tr w:rsidR="001D5B0D">
        <w:trPr>
          <w:trHeight w:hRule="exact" w:val="680"/>
          <w:jc w:val="center"/>
        </w:trPr>
        <w:tc>
          <w:tcPr>
            <w:tcW w:w="8276"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被列入失信被执行人名单</w:t>
            </w:r>
          </w:p>
        </w:tc>
        <w:tc>
          <w:tcPr>
            <w:tcW w:w="3120"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w:t>
            </w:r>
            <w:r>
              <w:rPr>
                <w:rFonts w:eastAsia="仿宋_GB2312" w:cs="宋体" w:hint="eastAsia"/>
                <w:color w:val="auto"/>
                <w:kern w:val="2"/>
                <w:lang w:eastAsia="zh-CN"/>
              </w:rPr>
              <w:t>浙江省公共信用信息管理条例</w:t>
            </w:r>
            <w:r>
              <w:rPr>
                <w:rFonts w:eastAsia="仿宋_GB2312" w:cs="宋体" w:hint="eastAsia"/>
                <w:color w:val="auto"/>
                <w:kern w:val="2"/>
                <w:lang w:eastAsia="zh-CN"/>
              </w:rPr>
              <w:t>》第十一条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20</w:t>
            </w:r>
            <w:r>
              <w:rPr>
                <w:rFonts w:ascii="仿宋_GB2312" w:eastAsia="仿宋_GB2312"/>
                <w:color w:val="auto"/>
                <w:lang w:eastAsia="zh-CN"/>
              </w:rPr>
              <w:t>分</w:t>
            </w:r>
          </w:p>
        </w:tc>
        <w:tc>
          <w:tcPr>
            <w:tcW w:w="1276" w:type="dxa"/>
            <w:vAlign w:val="center"/>
          </w:tcPr>
          <w:p w:rsidR="001D5B0D" w:rsidRDefault="00D04674">
            <w:pPr>
              <w:jc w:val="center"/>
              <w:rPr>
                <w:rFonts w:eastAsia="仿宋_GB2312" w:cs="宋体"/>
                <w:color w:val="auto"/>
                <w:kern w:val="2"/>
                <w:lang w:eastAsia="zh-CN" w:bidi="ar-SA"/>
              </w:rPr>
            </w:pPr>
            <w:r>
              <w:rPr>
                <w:rFonts w:eastAsia="仿宋_GB2312" w:cs="宋体" w:hint="eastAsia"/>
                <w:color w:val="auto"/>
                <w:kern w:val="2"/>
              </w:rPr>
              <w:t>法院</w:t>
            </w:r>
          </w:p>
        </w:tc>
      </w:tr>
      <w:tr w:rsidR="001D5B0D">
        <w:trPr>
          <w:trHeight w:hRule="exact" w:val="680"/>
          <w:jc w:val="center"/>
        </w:trPr>
        <w:tc>
          <w:tcPr>
            <w:tcW w:w="8276"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纳税缴费信用评价为</w:t>
            </w:r>
            <w:r>
              <w:rPr>
                <w:rFonts w:eastAsia="仿宋_GB2312" w:cs="宋体" w:hint="eastAsia"/>
                <w:color w:val="auto"/>
                <w:kern w:val="2"/>
                <w:lang w:eastAsia="zh-CN"/>
              </w:rPr>
              <w:t>D</w:t>
            </w:r>
            <w:r>
              <w:rPr>
                <w:rFonts w:eastAsia="仿宋_GB2312" w:cs="宋体" w:hint="eastAsia"/>
                <w:color w:val="auto"/>
                <w:kern w:val="2"/>
                <w:lang w:eastAsia="zh-CN"/>
              </w:rPr>
              <w:t>级</w:t>
            </w:r>
          </w:p>
        </w:tc>
        <w:tc>
          <w:tcPr>
            <w:tcW w:w="3120"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《纳税缴费信用管理办法》</w:t>
            </w:r>
            <w:r>
              <w:rPr>
                <w:rFonts w:eastAsia="仿宋_GB2312" w:cs="宋体" w:hint="eastAsia"/>
                <w:color w:val="auto"/>
                <w:kern w:val="2"/>
                <w:lang w:eastAsia="zh-CN"/>
              </w:rPr>
              <w:t xml:space="preserve"> </w:t>
            </w:r>
            <w:r>
              <w:rPr>
                <w:rFonts w:eastAsia="仿宋_GB2312" w:cs="宋体" w:hint="eastAsia"/>
                <w:color w:val="auto"/>
                <w:kern w:val="2"/>
                <w:lang w:eastAsia="zh-CN"/>
              </w:rPr>
              <w:t>第三十四条</w:t>
            </w:r>
          </w:p>
        </w:tc>
        <w:tc>
          <w:tcPr>
            <w:tcW w:w="980"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10</w:t>
            </w:r>
            <w:r>
              <w:rPr>
                <w:rFonts w:ascii="仿宋_GB2312" w:eastAsia="仿宋_GB2312"/>
                <w:color w:val="auto"/>
                <w:lang w:eastAsia="zh-CN"/>
              </w:rPr>
              <w:t>分</w:t>
            </w:r>
          </w:p>
        </w:tc>
        <w:tc>
          <w:tcPr>
            <w:tcW w:w="1276" w:type="dxa"/>
            <w:vAlign w:val="center"/>
          </w:tcPr>
          <w:p w:rsidR="001D5B0D" w:rsidRDefault="00D04674">
            <w:pPr>
              <w:jc w:val="center"/>
              <w:rPr>
                <w:rFonts w:eastAsia="仿宋_GB2312" w:cs="宋体"/>
                <w:color w:val="auto"/>
                <w:kern w:val="2"/>
                <w:lang w:eastAsia="zh-CN" w:bidi="ar-SA"/>
              </w:rPr>
            </w:pPr>
            <w:r>
              <w:rPr>
                <w:rFonts w:eastAsia="仿宋_GB2312" w:cs="宋体" w:hint="eastAsia"/>
                <w:color w:val="auto"/>
                <w:kern w:val="2"/>
              </w:rPr>
              <w:t>税务</w:t>
            </w:r>
          </w:p>
        </w:tc>
      </w:tr>
    </w:tbl>
    <w:p w:rsidR="001D5B0D" w:rsidRDefault="00D04674">
      <w:pPr>
        <w:spacing w:line="400" w:lineRule="exact"/>
        <w:rPr>
          <w:rFonts w:ascii="黑体" w:eastAsia="黑体" w:hAnsi="黑体" w:cs="黑体"/>
          <w:color w:val="auto"/>
          <w:sz w:val="32"/>
          <w:szCs w:val="32"/>
        </w:rPr>
      </w:pPr>
      <w:r>
        <w:rPr>
          <w:rFonts w:ascii="黑体" w:eastAsia="黑体" w:hAnsi="黑体" w:cs="黑体" w:hint="eastAsia"/>
          <w:color w:val="auto"/>
          <w:sz w:val="32"/>
          <w:szCs w:val="32"/>
        </w:rPr>
        <w:lastRenderedPageBreak/>
        <w:t>附件</w:t>
      </w:r>
      <w:r>
        <w:rPr>
          <w:rFonts w:ascii="黑体" w:eastAsia="黑体" w:hAnsi="黑体" w:cs="黑体" w:hint="eastAsia"/>
          <w:color w:val="auto"/>
          <w:sz w:val="32"/>
          <w:szCs w:val="32"/>
        </w:rPr>
        <w:t>4</w:t>
      </w:r>
    </w:p>
    <w:p w:rsidR="001D5B0D" w:rsidRDefault="001D5B0D">
      <w:pPr>
        <w:pStyle w:val="Default"/>
        <w:spacing w:line="400" w:lineRule="exact"/>
        <w:rPr>
          <w:rFonts w:ascii="黑体" w:eastAsia="黑体" w:hAnsi="黑体" w:cs="黑体"/>
          <w:sz w:val="32"/>
          <w:szCs w:val="32"/>
        </w:rPr>
      </w:pPr>
    </w:p>
    <w:p w:rsidR="001D5B0D" w:rsidRDefault="00D04674">
      <w:pPr>
        <w:spacing w:line="560" w:lineRule="exact"/>
        <w:jc w:val="center"/>
        <w:rPr>
          <w:rFonts w:eastAsia="方正小标宋简体" w:cs="宋体"/>
          <w:color w:val="auto"/>
          <w:sz w:val="44"/>
          <w:szCs w:val="44"/>
          <w:lang w:eastAsia="zh-CN"/>
        </w:rPr>
      </w:pPr>
      <w:r>
        <w:rPr>
          <w:rFonts w:eastAsia="方正小标宋简体" w:cs="宋体" w:hint="eastAsia"/>
          <w:color w:val="auto"/>
          <w:sz w:val="44"/>
          <w:szCs w:val="44"/>
          <w:lang w:eastAsia="zh-CN"/>
        </w:rPr>
        <w:t>温州市</w:t>
      </w:r>
      <w:r>
        <w:rPr>
          <w:rFonts w:eastAsia="方正小标宋简体" w:cs="宋体"/>
          <w:color w:val="auto"/>
          <w:sz w:val="44"/>
          <w:szCs w:val="44"/>
          <w:lang w:eastAsia="zh-CN"/>
        </w:rPr>
        <w:t>房地产经纪机构</w:t>
      </w:r>
      <w:r>
        <w:rPr>
          <w:rFonts w:eastAsia="方正小标宋简体" w:cs="宋体" w:hint="eastAsia"/>
          <w:color w:val="auto"/>
          <w:sz w:val="44"/>
          <w:szCs w:val="44"/>
          <w:lang w:eastAsia="zh-CN"/>
        </w:rPr>
        <w:t>信用记分标准</w:t>
      </w:r>
    </w:p>
    <w:p w:rsidR="001D5B0D" w:rsidRDefault="00D04674">
      <w:pPr>
        <w:spacing w:line="600" w:lineRule="exact"/>
        <w:ind w:firstLineChars="200" w:firstLine="640"/>
        <w:rPr>
          <w:rFonts w:ascii="黑体" w:eastAsia="黑体" w:hAnsi="黑体" w:cs="宋体"/>
          <w:color w:val="auto"/>
          <w:sz w:val="32"/>
          <w:szCs w:val="32"/>
        </w:rPr>
      </w:pPr>
      <w:r>
        <w:rPr>
          <w:rFonts w:ascii="黑体" w:eastAsia="黑体" w:hAnsi="黑体" w:cs="宋体" w:hint="eastAsia"/>
          <w:color w:val="auto"/>
          <w:sz w:val="32"/>
          <w:szCs w:val="32"/>
        </w:rPr>
        <w:t>一、基础信息</w:t>
      </w:r>
    </w:p>
    <w:tbl>
      <w:tblPr>
        <w:tblStyle w:val="TableNormal"/>
        <w:tblW w:w="13190" w:type="dxa"/>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2225"/>
        <w:gridCol w:w="7120"/>
        <w:gridCol w:w="1309"/>
        <w:gridCol w:w="1268"/>
        <w:gridCol w:w="1268"/>
      </w:tblGrid>
      <w:tr w:rsidR="001D5B0D">
        <w:trPr>
          <w:trHeight w:val="425"/>
          <w:jc w:val="center"/>
        </w:trPr>
        <w:tc>
          <w:tcPr>
            <w:tcW w:w="2225" w:type="dxa"/>
            <w:vAlign w:val="center"/>
          </w:tcPr>
          <w:p w:rsidR="001D5B0D" w:rsidRDefault="00D04674">
            <w:pPr>
              <w:jc w:val="center"/>
              <w:rPr>
                <w:rFonts w:eastAsia="黑体" w:cs="宋体"/>
                <w:color w:val="auto"/>
                <w:kern w:val="2"/>
              </w:rPr>
            </w:pPr>
            <w:r>
              <w:rPr>
                <w:rFonts w:eastAsia="黑体" w:cs="宋体" w:hint="eastAsia"/>
                <w:color w:val="auto"/>
                <w:kern w:val="2"/>
              </w:rPr>
              <w:t>项目</w:t>
            </w:r>
          </w:p>
        </w:tc>
        <w:tc>
          <w:tcPr>
            <w:tcW w:w="7120" w:type="dxa"/>
            <w:vAlign w:val="center"/>
          </w:tcPr>
          <w:p w:rsidR="001D5B0D" w:rsidRDefault="00D04674">
            <w:pPr>
              <w:jc w:val="center"/>
              <w:rPr>
                <w:rFonts w:eastAsia="黑体" w:cs="宋体"/>
                <w:color w:val="auto"/>
                <w:kern w:val="2"/>
              </w:rPr>
            </w:pPr>
            <w:r>
              <w:rPr>
                <w:rFonts w:eastAsia="黑体" w:cs="宋体" w:hint="eastAsia"/>
                <w:color w:val="auto"/>
                <w:kern w:val="2"/>
              </w:rPr>
              <w:t>说明</w:t>
            </w:r>
          </w:p>
        </w:tc>
        <w:tc>
          <w:tcPr>
            <w:tcW w:w="1309" w:type="dxa"/>
            <w:vAlign w:val="center"/>
          </w:tcPr>
          <w:p w:rsidR="001D5B0D" w:rsidRDefault="00D04674">
            <w:pPr>
              <w:jc w:val="center"/>
              <w:rPr>
                <w:rFonts w:eastAsia="黑体" w:cs="宋体"/>
                <w:color w:val="auto"/>
                <w:kern w:val="2"/>
              </w:rPr>
            </w:pPr>
            <w:r>
              <w:rPr>
                <w:rFonts w:eastAsia="黑体" w:cs="宋体"/>
                <w:color w:val="auto"/>
                <w:kern w:val="2"/>
              </w:rPr>
              <w:t>记分分值</w:t>
            </w:r>
          </w:p>
        </w:tc>
        <w:tc>
          <w:tcPr>
            <w:tcW w:w="1268" w:type="dxa"/>
            <w:vAlign w:val="center"/>
          </w:tcPr>
          <w:p w:rsidR="001D5B0D" w:rsidRDefault="00D04674">
            <w:pPr>
              <w:jc w:val="center"/>
              <w:rPr>
                <w:rFonts w:eastAsia="黑体" w:cs="宋体"/>
                <w:color w:val="auto"/>
                <w:kern w:val="2"/>
              </w:rPr>
            </w:pPr>
            <w:r>
              <w:rPr>
                <w:rFonts w:eastAsia="黑体" w:cs="宋体"/>
                <w:color w:val="auto"/>
                <w:kern w:val="2"/>
              </w:rPr>
              <w:t>信息来源</w:t>
            </w:r>
          </w:p>
        </w:tc>
        <w:tc>
          <w:tcPr>
            <w:tcW w:w="1268" w:type="dxa"/>
            <w:vAlign w:val="center"/>
          </w:tcPr>
          <w:p w:rsidR="001D5B0D" w:rsidRDefault="00D04674">
            <w:pPr>
              <w:jc w:val="center"/>
              <w:rPr>
                <w:rFonts w:eastAsia="黑体" w:cs="宋体"/>
                <w:color w:val="auto"/>
                <w:kern w:val="2"/>
                <w:lang w:eastAsia="zh-CN"/>
              </w:rPr>
            </w:pPr>
            <w:r>
              <w:rPr>
                <w:rFonts w:eastAsia="黑体" w:cs="宋体" w:hint="eastAsia"/>
                <w:color w:val="auto"/>
                <w:kern w:val="2"/>
                <w:lang w:eastAsia="zh-CN"/>
              </w:rPr>
              <w:t>备注</w:t>
            </w:r>
          </w:p>
        </w:tc>
      </w:tr>
      <w:tr w:rsidR="001D5B0D">
        <w:trPr>
          <w:trHeight w:hRule="exact" w:val="570"/>
          <w:jc w:val="center"/>
        </w:trPr>
        <w:tc>
          <w:tcPr>
            <w:tcW w:w="2225" w:type="dxa"/>
            <w:vAlign w:val="center"/>
          </w:tcPr>
          <w:p w:rsidR="001D5B0D" w:rsidRDefault="00D04674">
            <w:pPr>
              <w:spacing w:line="300" w:lineRule="exact"/>
              <w:jc w:val="center"/>
              <w:rPr>
                <w:rFonts w:eastAsia="仿宋_GB2312"/>
                <w:color w:val="auto"/>
                <w:kern w:val="2"/>
                <w:lang w:eastAsia="zh-CN" w:bidi="ar-SA"/>
              </w:rPr>
            </w:pPr>
            <w:r>
              <w:rPr>
                <w:rFonts w:eastAsia="仿宋_GB2312" w:hint="eastAsia"/>
                <w:color w:val="auto"/>
                <w:lang w:eastAsia="zh-CN"/>
              </w:rPr>
              <w:t>登记信息</w:t>
            </w:r>
          </w:p>
        </w:tc>
        <w:tc>
          <w:tcPr>
            <w:tcW w:w="7120" w:type="dxa"/>
            <w:vAlign w:val="center"/>
          </w:tcPr>
          <w:p w:rsidR="001D5B0D" w:rsidRDefault="00D04674">
            <w:pPr>
              <w:spacing w:line="300" w:lineRule="exact"/>
              <w:rPr>
                <w:rFonts w:eastAsia="仿宋_GB2312"/>
                <w:color w:val="auto"/>
                <w:kern w:val="2"/>
                <w:lang w:eastAsia="zh-CN" w:bidi="ar-SA"/>
              </w:rPr>
            </w:pPr>
            <w:r>
              <w:rPr>
                <w:rFonts w:eastAsia="仿宋_GB2312" w:hint="eastAsia"/>
                <w:color w:val="auto"/>
                <w:lang w:eastAsia="zh-CN"/>
              </w:rPr>
              <w:t>工商登记信息、股东构成、资质等级、从业人员等信息</w:t>
            </w:r>
          </w:p>
        </w:tc>
        <w:tc>
          <w:tcPr>
            <w:tcW w:w="1309" w:type="dxa"/>
            <w:vAlign w:val="center"/>
          </w:tcPr>
          <w:p w:rsidR="001D5B0D" w:rsidRDefault="00D04674">
            <w:pPr>
              <w:spacing w:line="300" w:lineRule="exact"/>
              <w:jc w:val="center"/>
              <w:rPr>
                <w:rFonts w:eastAsia="仿宋_GB2312"/>
                <w:color w:val="auto"/>
                <w:kern w:val="2"/>
                <w:lang w:eastAsia="zh-CN" w:bidi="ar-SA"/>
              </w:rPr>
            </w:pPr>
            <w:r>
              <w:rPr>
                <w:rFonts w:eastAsia="仿宋_GB2312" w:hint="eastAsia"/>
                <w:color w:val="auto"/>
                <w:lang w:eastAsia="zh-CN"/>
              </w:rPr>
              <w:t>60</w:t>
            </w:r>
            <w:r>
              <w:rPr>
                <w:rFonts w:eastAsia="仿宋_GB2312" w:hint="eastAsia"/>
                <w:color w:val="auto"/>
                <w:lang w:eastAsia="zh-CN"/>
              </w:rPr>
              <w:t>分</w:t>
            </w:r>
          </w:p>
        </w:tc>
        <w:tc>
          <w:tcPr>
            <w:tcW w:w="1268" w:type="dxa"/>
            <w:vAlign w:val="center"/>
          </w:tcPr>
          <w:p w:rsidR="001D5B0D" w:rsidRDefault="00D04674">
            <w:pPr>
              <w:spacing w:line="280" w:lineRule="exact"/>
              <w:jc w:val="center"/>
              <w:rPr>
                <w:rFonts w:eastAsia="仿宋_GB2312"/>
                <w:color w:val="auto"/>
                <w:kern w:val="2"/>
                <w:lang w:eastAsia="zh-CN" w:bidi="ar-SA"/>
              </w:rPr>
            </w:pPr>
            <w:r>
              <w:rPr>
                <w:rFonts w:eastAsia="仿宋_GB2312" w:cs="宋体"/>
                <w:color w:val="auto"/>
              </w:rPr>
              <w:t>企业</w:t>
            </w:r>
          </w:p>
        </w:tc>
        <w:tc>
          <w:tcPr>
            <w:tcW w:w="1268" w:type="dxa"/>
            <w:vAlign w:val="center"/>
          </w:tcPr>
          <w:p w:rsidR="001D5B0D" w:rsidRDefault="001D5B0D">
            <w:pPr>
              <w:spacing w:line="280" w:lineRule="exact"/>
              <w:jc w:val="center"/>
              <w:rPr>
                <w:rFonts w:eastAsia="仿宋_GB2312" w:cs="宋体"/>
                <w:color w:val="auto"/>
              </w:rPr>
            </w:pPr>
          </w:p>
        </w:tc>
      </w:tr>
      <w:tr w:rsidR="001D5B0D">
        <w:trPr>
          <w:trHeight w:hRule="exact" w:val="2270"/>
          <w:jc w:val="center"/>
        </w:trPr>
        <w:tc>
          <w:tcPr>
            <w:tcW w:w="2225" w:type="dxa"/>
            <w:vAlign w:val="center"/>
          </w:tcPr>
          <w:p w:rsidR="001D5B0D" w:rsidRDefault="00D04674">
            <w:pPr>
              <w:spacing w:line="300" w:lineRule="exact"/>
              <w:jc w:val="center"/>
              <w:rPr>
                <w:rFonts w:eastAsia="仿宋_GB2312" w:cs="宋体"/>
                <w:color w:val="auto"/>
                <w:kern w:val="2"/>
              </w:rPr>
            </w:pPr>
            <w:r>
              <w:rPr>
                <w:rFonts w:eastAsia="仿宋_GB2312" w:hint="eastAsia"/>
                <w:color w:val="auto"/>
                <w:lang w:eastAsia="zh-CN"/>
              </w:rPr>
              <w:t>企业经营业绩</w:t>
            </w:r>
          </w:p>
        </w:tc>
        <w:tc>
          <w:tcPr>
            <w:tcW w:w="7120" w:type="dxa"/>
            <w:vAlign w:val="center"/>
          </w:tcPr>
          <w:p w:rsidR="001D5B0D" w:rsidRDefault="00D04674">
            <w:pPr>
              <w:spacing w:line="300" w:lineRule="exact"/>
              <w:rPr>
                <w:rFonts w:eastAsia="仿宋_GB2312" w:cs="宋体"/>
                <w:color w:val="auto"/>
                <w:kern w:val="2"/>
                <w:lang w:eastAsia="zh-CN"/>
              </w:rPr>
            </w:pPr>
            <w:r>
              <w:rPr>
                <w:rFonts w:eastAsia="仿宋_GB2312" w:hint="eastAsia"/>
                <w:color w:val="auto"/>
                <w:lang w:eastAsia="zh-CN"/>
              </w:rPr>
              <w:t>年业务收入</w:t>
            </w:r>
            <w:r>
              <w:rPr>
                <w:rFonts w:eastAsia="仿宋_GB2312" w:hint="eastAsia"/>
                <w:color w:val="auto"/>
                <w:lang w:eastAsia="zh-CN"/>
              </w:rPr>
              <w:t>10</w:t>
            </w:r>
            <w:r>
              <w:rPr>
                <w:rFonts w:eastAsia="仿宋_GB2312"/>
                <w:color w:val="auto"/>
                <w:lang w:val="en" w:eastAsia="zh-CN"/>
              </w:rPr>
              <w:t>00</w:t>
            </w:r>
            <w:r>
              <w:rPr>
                <w:rFonts w:eastAsia="仿宋_GB2312"/>
                <w:color w:val="auto"/>
                <w:lang w:val="en" w:eastAsia="zh-CN"/>
              </w:rPr>
              <w:t>万元以上（含）得</w:t>
            </w:r>
            <w:r>
              <w:rPr>
                <w:rFonts w:eastAsia="仿宋_GB2312" w:hint="eastAsia"/>
                <w:color w:val="auto"/>
                <w:lang w:eastAsia="zh-CN"/>
              </w:rPr>
              <w:t>5</w:t>
            </w:r>
            <w:r>
              <w:rPr>
                <w:rFonts w:eastAsia="仿宋_GB2312"/>
                <w:color w:val="auto"/>
                <w:lang w:val="en" w:eastAsia="zh-CN"/>
              </w:rPr>
              <w:t>分，</w:t>
            </w:r>
            <w:r>
              <w:rPr>
                <w:rFonts w:eastAsia="仿宋_GB2312" w:hint="eastAsia"/>
                <w:color w:val="auto"/>
                <w:lang w:eastAsia="zh-CN"/>
              </w:rPr>
              <w:t>9</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10</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4.5</w:t>
            </w:r>
            <w:r>
              <w:rPr>
                <w:rFonts w:eastAsia="仿宋_GB2312"/>
                <w:color w:val="auto"/>
                <w:lang w:val="en" w:eastAsia="zh-CN"/>
              </w:rPr>
              <w:t>分，</w:t>
            </w:r>
            <w:r>
              <w:rPr>
                <w:rFonts w:eastAsia="仿宋_GB2312" w:hint="eastAsia"/>
                <w:color w:val="auto"/>
                <w:lang w:eastAsia="zh-CN"/>
              </w:rPr>
              <w:t>8</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9</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4</w:t>
            </w:r>
            <w:r>
              <w:rPr>
                <w:rFonts w:eastAsia="仿宋_GB2312"/>
                <w:color w:val="auto"/>
                <w:lang w:val="en" w:eastAsia="zh-CN"/>
              </w:rPr>
              <w:t>分，</w:t>
            </w:r>
            <w:r>
              <w:rPr>
                <w:rFonts w:eastAsia="仿宋_GB2312" w:hint="eastAsia"/>
                <w:color w:val="auto"/>
                <w:lang w:eastAsia="zh-CN"/>
              </w:rPr>
              <w:t>7</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8</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3.5</w:t>
            </w:r>
            <w:r>
              <w:rPr>
                <w:rFonts w:eastAsia="仿宋_GB2312"/>
                <w:color w:val="auto"/>
                <w:lang w:val="en" w:eastAsia="zh-CN"/>
              </w:rPr>
              <w:t>分</w:t>
            </w:r>
            <w:r>
              <w:rPr>
                <w:rFonts w:eastAsia="仿宋_GB2312" w:hint="eastAsia"/>
                <w:color w:val="auto"/>
                <w:lang w:eastAsia="zh-CN"/>
              </w:rPr>
              <w:t>，</w:t>
            </w:r>
            <w:r>
              <w:rPr>
                <w:rFonts w:eastAsia="仿宋_GB2312" w:hint="eastAsia"/>
                <w:color w:val="auto"/>
                <w:lang w:eastAsia="zh-CN"/>
              </w:rPr>
              <w:t>6</w:t>
            </w:r>
            <w:r>
              <w:rPr>
                <w:rFonts w:eastAsia="仿宋_GB2312" w:hint="eastAsia"/>
                <w:color w:val="auto"/>
                <w:lang w:eastAsia="zh-CN"/>
              </w:rPr>
              <w:t>00</w:t>
            </w:r>
            <w:r>
              <w:rPr>
                <w:rFonts w:eastAsia="仿宋_GB2312" w:hint="eastAsia"/>
                <w:color w:val="auto"/>
                <w:lang w:eastAsia="zh-CN"/>
              </w:rPr>
              <w:t>万元以上（含）</w:t>
            </w:r>
            <w:r>
              <w:rPr>
                <w:rFonts w:eastAsia="仿宋_GB2312" w:hint="eastAsia"/>
                <w:color w:val="auto"/>
                <w:lang w:eastAsia="zh-CN"/>
              </w:rPr>
              <w:t>7</w:t>
            </w:r>
            <w:r>
              <w:rPr>
                <w:rFonts w:eastAsia="仿宋_GB2312"/>
                <w:color w:val="auto"/>
                <w:lang w:val="en" w:eastAsia="zh-CN"/>
              </w:rPr>
              <w:t>00</w:t>
            </w:r>
            <w:r>
              <w:rPr>
                <w:rFonts w:eastAsia="仿宋_GB2312"/>
                <w:color w:val="auto"/>
                <w:lang w:val="en" w:eastAsia="zh-CN"/>
              </w:rPr>
              <w:t>万元以下</w:t>
            </w:r>
            <w:r>
              <w:rPr>
                <w:rFonts w:eastAsia="仿宋_GB2312" w:hint="eastAsia"/>
                <w:color w:val="auto"/>
                <w:lang w:eastAsia="zh-CN"/>
              </w:rPr>
              <w:t>得</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5</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6</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2.5</w:t>
            </w:r>
            <w:r>
              <w:rPr>
                <w:rFonts w:eastAsia="仿宋_GB2312"/>
                <w:color w:val="auto"/>
                <w:lang w:val="en" w:eastAsia="zh-CN"/>
              </w:rPr>
              <w:t>分，</w:t>
            </w:r>
            <w:r>
              <w:rPr>
                <w:rFonts w:eastAsia="仿宋_GB2312" w:hint="eastAsia"/>
                <w:color w:val="auto"/>
                <w:lang w:eastAsia="zh-CN"/>
              </w:rPr>
              <w:t>4</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5</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2</w:t>
            </w:r>
            <w:r>
              <w:rPr>
                <w:rFonts w:eastAsia="仿宋_GB2312"/>
                <w:color w:val="auto"/>
                <w:lang w:val="en" w:eastAsia="zh-CN"/>
              </w:rPr>
              <w:t>分，</w:t>
            </w:r>
            <w:r>
              <w:rPr>
                <w:rFonts w:eastAsia="仿宋_GB2312" w:hint="eastAsia"/>
                <w:color w:val="auto"/>
                <w:lang w:eastAsia="zh-CN"/>
              </w:rPr>
              <w:t>3</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4</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1.5</w:t>
            </w:r>
            <w:r>
              <w:rPr>
                <w:rFonts w:eastAsia="仿宋_GB2312"/>
                <w:color w:val="auto"/>
                <w:lang w:val="en" w:eastAsia="zh-CN"/>
              </w:rPr>
              <w:t>分，</w:t>
            </w:r>
            <w:r>
              <w:rPr>
                <w:rFonts w:eastAsia="仿宋_GB2312" w:hint="eastAsia"/>
                <w:color w:val="auto"/>
                <w:lang w:eastAsia="zh-CN"/>
              </w:rPr>
              <w:t>2</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3</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1</w:t>
            </w:r>
            <w:r>
              <w:rPr>
                <w:rFonts w:eastAsia="仿宋_GB2312"/>
                <w:color w:val="auto"/>
                <w:lang w:val="en" w:eastAsia="zh-CN"/>
              </w:rPr>
              <w:t>分，</w:t>
            </w:r>
            <w:r>
              <w:rPr>
                <w:rFonts w:eastAsia="仿宋_GB2312" w:hint="eastAsia"/>
                <w:color w:val="auto"/>
                <w:lang w:eastAsia="zh-CN"/>
              </w:rPr>
              <w:t>1</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2</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0.5</w:t>
            </w:r>
            <w:r>
              <w:rPr>
                <w:rFonts w:eastAsia="仿宋_GB2312"/>
                <w:color w:val="auto"/>
                <w:lang w:val="en" w:eastAsia="zh-CN"/>
              </w:rPr>
              <w:t>分，</w:t>
            </w:r>
            <w:r>
              <w:rPr>
                <w:rFonts w:eastAsia="仿宋_GB2312" w:hint="eastAsia"/>
                <w:color w:val="auto"/>
                <w:lang w:eastAsia="zh-CN"/>
              </w:rPr>
              <w:t>100</w:t>
            </w:r>
            <w:r>
              <w:rPr>
                <w:rFonts w:eastAsia="仿宋_GB2312" w:hint="eastAsia"/>
                <w:color w:val="auto"/>
                <w:lang w:eastAsia="zh-CN"/>
              </w:rPr>
              <w:t>万元以下得</w:t>
            </w:r>
            <w:r>
              <w:rPr>
                <w:rFonts w:eastAsia="仿宋_GB2312" w:hint="eastAsia"/>
                <w:color w:val="auto"/>
                <w:lang w:eastAsia="zh-CN"/>
              </w:rPr>
              <w:t>0.25</w:t>
            </w:r>
            <w:r>
              <w:rPr>
                <w:rFonts w:eastAsia="仿宋_GB2312" w:hint="eastAsia"/>
                <w:color w:val="auto"/>
                <w:lang w:eastAsia="zh-CN"/>
              </w:rPr>
              <w:t>分，</w:t>
            </w:r>
            <w:r>
              <w:rPr>
                <w:rFonts w:eastAsia="仿宋_GB2312"/>
                <w:color w:val="auto"/>
                <w:lang w:val="en" w:eastAsia="zh-CN"/>
              </w:rPr>
              <w:t>未</w:t>
            </w:r>
            <w:r>
              <w:rPr>
                <w:rFonts w:eastAsia="仿宋_GB2312" w:hint="eastAsia"/>
                <w:color w:val="auto"/>
                <w:lang w:eastAsia="zh-CN"/>
              </w:rPr>
              <w:t>上报业绩的得</w:t>
            </w:r>
            <w:r>
              <w:rPr>
                <w:rFonts w:eastAsia="仿宋_GB2312"/>
                <w:color w:val="auto"/>
                <w:lang w:eastAsia="zh-CN"/>
              </w:rPr>
              <w:t>0</w:t>
            </w:r>
            <w:r>
              <w:rPr>
                <w:rFonts w:eastAsia="仿宋_GB2312" w:hint="eastAsia"/>
                <w:color w:val="auto"/>
                <w:lang w:eastAsia="zh-CN"/>
              </w:rPr>
              <w:t>分</w:t>
            </w:r>
          </w:p>
        </w:tc>
        <w:tc>
          <w:tcPr>
            <w:tcW w:w="1309" w:type="dxa"/>
            <w:vAlign w:val="center"/>
          </w:tcPr>
          <w:p w:rsidR="001D5B0D" w:rsidRDefault="00D04674">
            <w:pPr>
              <w:spacing w:line="300" w:lineRule="exact"/>
              <w:jc w:val="center"/>
              <w:rPr>
                <w:rFonts w:eastAsia="仿宋_GB2312" w:cs="宋体"/>
                <w:color w:val="auto"/>
                <w:kern w:val="2"/>
              </w:rPr>
            </w:pPr>
            <w:r>
              <w:rPr>
                <w:rFonts w:eastAsia="仿宋_GB2312" w:hint="eastAsia"/>
                <w:color w:val="auto"/>
                <w:lang w:eastAsia="zh-CN"/>
              </w:rPr>
              <w:t>0</w:t>
            </w:r>
            <w:r>
              <w:rPr>
                <w:rFonts w:ascii="仿宋_GB2312" w:eastAsia="仿宋_GB2312" w:hAnsi="仿宋_GB2312" w:cs="仿宋_GB2312" w:hint="eastAsia"/>
                <w:color w:val="auto"/>
                <w:lang w:eastAsia="zh-CN"/>
              </w:rPr>
              <w:t>～</w:t>
            </w:r>
            <w:r>
              <w:rPr>
                <w:rFonts w:eastAsia="仿宋_GB2312" w:hint="eastAsia"/>
                <w:color w:val="auto"/>
                <w:lang w:eastAsia="zh-CN"/>
              </w:rPr>
              <w:t>5</w:t>
            </w:r>
            <w:r>
              <w:rPr>
                <w:rFonts w:eastAsia="仿宋_GB2312" w:hint="eastAsia"/>
                <w:color w:val="auto"/>
                <w:lang w:eastAsia="zh-CN"/>
              </w:rPr>
              <w:t>分</w:t>
            </w:r>
          </w:p>
        </w:tc>
        <w:tc>
          <w:tcPr>
            <w:tcW w:w="1268" w:type="dxa"/>
            <w:vAlign w:val="center"/>
          </w:tcPr>
          <w:p w:rsidR="001D5B0D" w:rsidRDefault="00D04674">
            <w:pPr>
              <w:spacing w:line="280" w:lineRule="exact"/>
              <w:jc w:val="center"/>
              <w:rPr>
                <w:rFonts w:eastAsia="仿宋_GB2312" w:cs="宋体"/>
                <w:color w:val="auto"/>
                <w:kern w:val="2"/>
                <w:lang w:eastAsia="zh-CN"/>
              </w:rPr>
            </w:pPr>
            <w:r>
              <w:rPr>
                <w:rFonts w:eastAsia="仿宋_GB2312" w:cs="宋体" w:hint="eastAsia"/>
                <w:color w:val="auto"/>
                <w:kern w:val="2"/>
                <w:lang w:eastAsia="zh-CN"/>
              </w:rPr>
              <w:t>企业</w:t>
            </w:r>
          </w:p>
        </w:tc>
        <w:tc>
          <w:tcPr>
            <w:tcW w:w="1268" w:type="dxa"/>
            <w:vAlign w:val="center"/>
          </w:tcPr>
          <w:p w:rsidR="001D5B0D" w:rsidRDefault="001D5B0D">
            <w:pPr>
              <w:spacing w:line="280" w:lineRule="exact"/>
              <w:jc w:val="center"/>
              <w:rPr>
                <w:rFonts w:eastAsia="仿宋_GB2312" w:cs="宋体"/>
                <w:color w:val="auto"/>
                <w:kern w:val="2"/>
              </w:rPr>
            </w:pPr>
          </w:p>
        </w:tc>
      </w:tr>
      <w:tr w:rsidR="001D5B0D">
        <w:trPr>
          <w:trHeight w:hRule="exact" w:val="660"/>
          <w:jc w:val="center"/>
        </w:trPr>
        <w:tc>
          <w:tcPr>
            <w:tcW w:w="2225" w:type="dxa"/>
            <w:vAlign w:val="center"/>
          </w:tcPr>
          <w:p w:rsidR="001D5B0D" w:rsidRDefault="00D04674">
            <w:pPr>
              <w:spacing w:line="300" w:lineRule="exact"/>
              <w:jc w:val="center"/>
              <w:rPr>
                <w:rFonts w:eastAsia="仿宋_GB2312"/>
                <w:color w:val="auto"/>
                <w:lang w:eastAsia="zh-CN"/>
              </w:rPr>
            </w:pPr>
            <w:r>
              <w:rPr>
                <w:rFonts w:eastAsia="仿宋_GB2312" w:hint="eastAsia"/>
                <w:color w:val="auto"/>
                <w:lang w:eastAsia="zh-CN"/>
              </w:rPr>
              <w:t>执业水平</w:t>
            </w:r>
          </w:p>
          <w:p w:rsidR="001D5B0D" w:rsidRDefault="00D04674">
            <w:pPr>
              <w:spacing w:line="300" w:lineRule="exact"/>
              <w:jc w:val="center"/>
              <w:rPr>
                <w:rFonts w:eastAsia="仿宋_GB2312"/>
                <w:color w:val="auto"/>
                <w:kern w:val="2"/>
                <w:lang w:eastAsia="zh-CN" w:bidi="ar-SA"/>
              </w:rPr>
            </w:pPr>
            <w:r>
              <w:rPr>
                <w:rFonts w:eastAsia="仿宋_GB2312" w:hint="eastAsia"/>
                <w:color w:val="auto"/>
                <w:kern w:val="2"/>
                <w:lang w:eastAsia="zh-CN"/>
              </w:rPr>
              <w:t>（最高加</w:t>
            </w:r>
            <w:r>
              <w:rPr>
                <w:rFonts w:eastAsia="仿宋_GB2312"/>
                <w:color w:val="auto"/>
                <w:kern w:val="2"/>
                <w:lang w:val="en" w:eastAsia="zh-CN"/>
              </w:rPr>
              <w:t>10</w:t>
            </w:r>
            <w:r>
              <w:rPr>
                <w:rFonts w:eastAsia="仿宋_GB2312" w:hint="eastAsia"/>
                <w:color w:val="auto"/>
                <w:kern w:val="2"/>
                <w:lang w:eastAsia="zh-CN"/>
              </w:rPr>
              <w:t>分</w:t>
            </w:r>
            <w:r>
              <w:rPr>
                <w:rFonts w:eastAsia="仿宋_GB2312" w:hint="eastAsia"/>
                <w:color w:val="auto"/>
                <w:kern w:val="2"/>
                <w:lang w:eastAsia="zh-CN"/>
              </w:rPr>
              <w:t>）</w:t>
            </w:r>
          </w:p>
        </w:tc>
        <w:tc>
          <w:tcPr>
            <w:tcW w:w="7120" w:type="dxa"/>
            <w:vAlign w:val="center"/>
          </w:tcPr>
          <w:p w:rsidR="001D5B0D" w:rsidRDefault="00D04674">
            <w:pPr>
              <w:spacing w:line="300" w:lineRule="exact"/>
              <w:rPr>
                <w:rFonts w:eastAsia="仿宋_GB2312"/>
                <w:color w:val="auto"/>
                <w:kern w:val="2"/>
                <w:lang w:eastAsia="zh-CN" w:bidi="ar-SA"/>
              </w:rPr>
            </w:pPr>
            <w:r>
              <w:rPr>
                <w:rFonts w:eastAsia="仿宋_GB2312" w:hint="eastAsia"/>
                <w:color w:val="auto"/>
                <w:kern w:val="2"/>
                <w:lang w:eastAsia="zh-CN"/>
              </w:rPr>
              <w:t>持全国经纪人资格证书每</w:t>
            </w:r>
            <w:r>
              <w:rPr>
                <w:rFonts w:eastAsia="仿宋_GB2312" w:hint="eastAsia"/>
                <w:color w:val="auto"/>
                <w:kern w:val="2"/>
                <w:lang w:eastAsia="zh-CN"/>
              </w:rPr>
              <w:t>1</w:t>
            </w:r>
            <w:r>
              <w:rPr>
                <w:rFonts w:eastAsia="仿宋_GB2312" w:hint="eastAsia"/>
                <w:color w:val="auto"/>
                <w:kern w:val="2"/>
                <w:lang w:eastAsia="zh-CN"/>
              </w:rPr>
              <w:t>人得</w:t>
            </w:r>
            <w:r>
              <w:rPr>
                <w:rFonts w:eastAsia="仿宋_GB2312"/>
                <w:color w:val="auto"/>
                <w:kern w:val="2"/>
                <w:lang w:val="en" w:eastAsia="zh-CN"/>
              </w:rPr>
              <w:t>3</w:t>
            </w:r>
            <w:r>
              <w:rPr>
                <w:rFonts w:eastAsia="仿宋_GB2312" w:hint="eastAsia"/>
                <w:color w:val="auto"/>
                <w:kern w:val="2"/>
                <w:lang w:eastAsia="zh-CN"/>
              </w:rPr>
              <w:t>分</w:t>
            </w:r>
            <w:r>
              <w:rPr>
                <w:rFonts w:eastAsia="仿宋_GB2312" w:hint="eastAsia"/>
                <w:color w:val="auto"/>
                <w:kern w:val="2"/>
                <w:lang w:eastAsia="zh-CN"/>
              </w:rPr>
              <w:t>;</w:t>
            </w:r>
            <w:r>
              <w:rPr>
                <w:rFonts w:eastAsia="仿宋_GB2312" w:hint="eastAsia"/>
                <w:color w:val="auto"/>
                <w:kern w:val="2"/>
                <w:lang w:eastAsia="zh-CN"/>
              </w:rPr>
              <w:t>持全国经纪协理证书每</w:t>
            </w:r>
            <w:r>
              <w:rPr>
                <w:rFonts w:eastAsia="仿宋_GB2312" w:hint="eastAsia"/>
                <w:color w:val="auto"/>
                <w:kern w:val="2"/>
                <w:lang w:eastAsia="zh-CN"/>
              </w:rPr>
              <w:t>1</w:t>
            </w:r>
            <w:r>
              <w:rPr>
                <w:rFonts w:eastAsia="仿宋_GB2312" w:hint="eastAsia"/>
                <w:color w:val="auto"/>
                <w:kern w:val="2"/>
                <w:lang w:eastAsia="zh-CN"/>
              </w:rPr>
              <w:t>人得</w:t>
            </w:r>
            <w:r>
              <w:rPr>
                <w:rFonts w:eastAsia="仿宋_GB2312"/>
                <w:color w:val="auto"/>
                <w:kern w:val="2"/>
                <w:lang w:val="en" w:eastAsia="zh-CN"/>
              </w:rPr>
              <w:t>2</w:t>
            </w:r>
            <w:r>
              <w:rPr>
                <w:rFonts w:eastAsia="仿宋_GB2312" w:hint="eastAsia"/>
                <w:color w:val="auto"/>
                <w:kern w:val="2"/>
                <w:lang w:eastAsia="zh-CN"/>
              </w:rPr>
              <w:t>分</w:t>
            </w:r>
            <w:r>
              <w:rPr>
                <w:rFonts w:eastAsia="仿宋_GB2312" w:hint="eastAsia"/>
                <w:color w:val="auto"/>
                <w:kern w:val="2"/>
                <w:lang w:eastAsia="zh-CN"/>
              </w:rPr>
              <w:t>;</w:t>
            </w:r>
            <w:r>
              <w:rPr>
                <w:rFonts w:eastAsia="仿宋_GB2312" w:hint="eastAsia"/>
                <w:color w:val="auto"/>
                <w:kern w:val="2"/>
                <w:lang w:eastAsia="zh-CN"/>
              </w:rPr>
              <w:t>持行业主管部门认可的从业服务证每</w:t>
            </w:r>
            <w:r>
              <w:rPr>
                <w:rFonts w:eastAsia="仿宋_GB2312" w:hint="eastAsia"/>
                <w:color w:val="auto"/>
                <w:kern w:val="2"/>
                <w:lang w:eastAsia="zh-CN"/>
              </w:rPr>
              <w:t>1</w:t>
            </w:r>
            <w:r>
              <w:rPr>
                <w:rFonts w:eastAsia="仿宋_GB2312" w:hint="eastAsia"/>
                <w:color w:val="auto"/>
                <w:kern w:val="2"/>
                <w:lang w:eastAsia="zh-CN"/>
              </w:rPr>
              <w:t>人得</w:t>
            </w:r>
            <w:r>
              <w:rPr>
                <w:rFonts w:eastAsia="仿宋_GB2312"/>
                <w:color w:val="auto"/>
                <w:kern w:val="2"/>
                <w:lang w:val="en" w:eastAsia="zh-CN"/>
              </w:rPr>
              <w:t>1</w:t>
            </w:r>
            <w:r>
              <w:rPr>
                <w:rFonts w:eastAsia="仿宋_GB2312" w:hint="eastAsia"/>
                <w:color w:val="auto"/>
                <w:kern w:val="2"/>
                <w:lang w:eastAsia="zh-CN"/>
              </w:rPr>
              <w:t>分</w:t>
            </w:r>
          </w:p>
        </w:tc>
        <w:tc>
          <w:tcPr>
            <w:tcW w:w="1309" w:type="dxa"/>
            <w:vAlign w:val="center"/>
          </w:tcPr>
          <w:p w:rsidR="001D5B0D" w:rsidRDefault="00D04674">
            <w:pPr>
              <w:spacing w:line="300" w:lineRule="exact"/>
              <w:jc w:val="center"/>
              <w:rPr>
                <w:rFonts w:eastAsia="仿宋_GB2312"/>
                <w:color w:val="auto"/>
                <w:kern w:val="2"/>
                <w:lang w:eastAsia="zh-CN" w:bidi="ar-SA"/>
              </w:rPr>
            </w:pPr>
            <w:r>
              <w:rPr>
                <w:rFonts w:eastAsia="仿宋_GB2312"/>
                <w:color w:val="auto"/>
                <w:kern w:val="2"/>
                <w:lang w:eastAsia="zh-CN"/>
              </w:rPr>
              <w:t>1</w:t>
            </w:r>
            <w:r>
              <w:rPr>
                <w:rFonts w:ascii="仿宋_GB2312" w:eastAsia="仿宋_GB2312" w:hAnsi="仿宋_GB2312" w:cs="仿宋_GB2312" w:hint="eastAsia"/>
                <w:color w:val="auto"/>
                <w:kern w:val="2"/>
                <w:lang w:eastAsia="zh-CN"/>
              </w:rPr>
              <w:t>～</w:t>
            </w:r>
            <w:r>
              <w:rPr>
                <w:rFonts w:eastAsia="仿宋_GB2312"/>
                <w:color w:val="auto"/>
                <w:kern w:val="2"/>
                <w:lang w:val="en" w:eastAsia="zh-CN"/>
              </w:rPr>
              <w:t>10</w:t>
            </w:r>
            <w:r>
              <w:rPr>
                <w:rFonts w:eastAsia="仿宋_GB2312" w:hint="eastAsia"/>
                <w:color w:val="auto"/>
                <w:kern w:val="2"/>
              </w:rPr>
              <w:t>分</w:t>
            </w:r>
          </w:p>
        </w:tc>
        <w:tc>
          <w:tcPr>
            <w:tcW w:w="1268"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rPr>
              <w:t>企业、协会</w:t>
            </w:r>
          </w:p>
        </w:tc>
        <w:tc>
          <w:tcPr>
            <w:tcW w:w="1268" w:type="dxa"/>
            <w:vAlign w:val="center"/>
          </w:tcPr>
          <w:p w:rsidR="001D5B0D" w:rsidRDefault="001D5B0D">
            <w:pPr>
              <w:spacing w:line="280" w:lineRule="exact"/>
              <w:jc w:val="center"/>
              <w:rPr>
                <w:rFonts w:eastAsia="仿宋_GB2312"/>
                <w:color w:val="auto"/>
                <w:kern w:val="2"/>
              </w:rPr>
            </w:pPr>
          </w:p>
        </w:tc>
      </w:tr>
      <w:tr w:rsidR="001D5B0D">
        <w:trPr>
          <w:trHeight w:hRule="exact" w:val="2470"/>
          <w:jc w:val="center"/>
        </w:trPr>
        <w:tc>
          <w:tcPr>
            <w:tcW w:w="2225" w:type="dxa"/>
            <w:vAlign w:val="center"/>
          </w:tcPr>
          <w:p w:rsidR="001D5B0D" w:rsidRDefault="00D04674">
            <w:pPr>
              <w:spacing w:line="300" w:lineRule="exact"/>
              <w:jc w:val="center"/>
              <w:rPr>
                <w:color w:val="auto"/>
                <w:lang w:eastAsia="zh-CN"/>
              </w:rPr>
            </w:pPr>
            <w:r>
              <w:rPr>
                <w:rFonts w:eastAsia="仿宋_GB2312" w:hint="eastAsia"/>
                <w:color w:val="auto"/>
              </w:rPr>
              <w:t>房源信息发布</w:t>
            </w:r>
          </w:p>
        </w:tc>
        <w:tc>
          <w:tcPr>
            <w:tcW w:w="7120" w:type="dxa"/>
            <w:vAlign w:val="center"/>
          </w:tcPr>
          <w:p w:rsidR="001D5B0D" w:rsidRDefault="00D04674">
            <w:pPr>
              <w:spacing w:line="300" w:lineRule="exact"/>
              <w:rPr>
                <w:rFonts w:eastAsia="仿宋_GB2312" w:cs="宋体"/>
                <w:color w:val="auto"/>
                <w:kern w:val="2"/>
                <w:lang w:eastAsia="zh-CN"/>
              </w:rPr>
            </w:pPr>
            <w:r>
              <w:rPr>
                <w:rFonts w:eastAsia="仿宋_GB2312" w:cs="宋体" w:hint="eastAsia"/>
                <w:color w:val="auto"/>
                <w:kern w:val="2"/>
                <w:lang w:eastAsia="zh-CN"/>
              </w:rPr>
              <w:t>通过温州市房地产市场信息</w:t>
            </w:r>
            <w:r>
              <w:rPr>
                <w:rFonts w:eastAsia="仿宋_GB2312" w:cs="宋体" w:hint="eastAsia"/>
                <w:color w:val="auto"/>
                <w:kern w:val="2"/>
                <w:lang w:eastAsia="zh-CN"/>
              </w:rPr>
              <w:t>-</w:t>
            </w:r>
            <w:r>
              <w:rPr>
                <w:rFonts w:eastAsia="仿宋_GB2312" w:cs="宋体" w:hint="eastAsia"/>
                <w:color w:val="auto"/>
                <w:kern w:val="2"/>
                <w:lang w:eastAsia="zh-CN"/>
              </w:rPr>
              <w:t>二手房网上交易系统</w:t>
            </w:r>
            <w:r>
              <w:rPr>
                <w:rFonts w:eastAsia="仿宋_GB2312" w:cs="宋体" w:hint="eastAsia"/>
                <w:color w:val="auto"/>
                <w:kern w:val="2"/>
                <w:lang w:eastAsia="zh-CN"/>
              </w:rPr>
              <w:t>等官方平台</w:t>
            </w:r>
            <w:r>
              <w:rPr>
                <w:rFonts w:eastAsia="仿宋_GB2312" w:cs="宋体" w:hint="eastAsia"/>
                <w:color w:val="auto"/>
                <w:kern w:val="2"/>
                <w:lang w:eastAsia="zh-CN"/>
              </w:rPr>
              <w:t>发布真实房源</w:t>
            </w:r>
            <w:r>
              <w:rPr>
                <w:rFonts w:eastAsia="仿宋_GB2312" w:cs="宋体" w:hint="eastAsia"/>
                <w:color w:val="auto"/>
                <w:kern w:val="2"/>
                <w:lang w:eastAsia="zh-CN"/>
              </w:rPr>
              <w:t>100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得</w:t>
            </w:r>
            <w:r>
              <w:rPr>
                <w:rFonts w:eastAsia="仿宋_GB2312" w:cs="宋体" w:hint="eastAsia"/>
                <w:color w:val="auto"/>
                <w:kern w:val="2"/>
                <w:lang w:eastAsia="zh-CN"/>
              </w:rPr>
              <w:t>5</w:t>
            </w:r>
            <w:r>
              <w:rPr>
                <w:rFonts w:eastAsia="仿宋_GB2312" w:cs="宋体" w:hint="eastAsia"/>
                <w:color w:val="auto"/>
                <w:kern w:val="2"/>
                <w:lang w:eastAsia="zh-CN"/>
              </w:rPr>
              <w:t>分，</w:t>
            </w:r>
            <w:r>
              <w:rPr>
                <w:rFonts w:eastAsia="仿宋_GB2312" w:cs="宋体" w:hint="eastAsia"/>
                <w:color w:val="auto"/>
                <w:kern w:val="2"/>
                <w:lang w:eastAsia="zh-CN"/>
              </w:rPr>
              <w:t>60</w:t>
            </w:r>
            <w:r>
              <w:rPr>
                <w:rFonts w:eastAsia="仿宋_GB2312" w:cs="宋体" w:hint="eastAsia"/>
                <w:color w:val="auto"/>
                <w:kern w:val="2"/>
                <w:lang w:eastAsia="zh-CN"/>
              </w:rPr>
              <w:t>套以</w:t>
            </w:r>
            <w:r>
              <w:rPr>
                <w:rFonts w:eastAsia="仿宋_GB2312" w:cs="宋体" w:hint="eastAsia"/>
                <w:color w:val="auto"/>
                <w:kern w:val="2"/>
                <w:lang w:eastAsia="zh-CN"/>
              </w:rPr>
              <w:t>上（含）</w:t>
            </w:r>
            <w:r>
              <w:rPr>
                <w:rFonts w:eastAsia="仿宋_GB2312" w:cs="宋体" w:hint="eastAsia"/>
                <w:color w:val="auto"/>
                <w:kern w:val="2"/>
                <w:lang w:eastAsia="zh-CN"/>
              </w:rPr>
              <w:t>100</w:t>
            </w:r>
            <w:r>
              <w:rPr>
                <w:rFonts w:eastAsia="仿宋_GB2312" w:cs="宋体" w:hint="eastAsia"/>
                <w:color w:val="auto"/>
                <w:kern w:val="2"/>
                <w:lang w:eastAsia="zh-CN"/>
              </w:rPr>
              <w:t>套以下得</w:t>
            </w:r>
            <w:r>
              <w:rPr>
                <w:rFonts w:eastAsia="仿宋_GB2312" w:cs="宋体" w:hint="eastAsia"/>
                <w:color w:val="auto"/>
                <w:kern w:val="2"/>
                <w:lang w:eastAsia="zh-CN"/>
              </w:rPr>
              <w:t>5</w:t>
            </w:r>
            <w:r>
              <w:rPr>
                <w:rFonts w:eastAsia="仿宋_GB2312" w:cs="宋体" w:hint="eastAsia"/>
                <w:color w:val="auto"/>
                <w:kern w:val="2"/>
                <w:lang w:eastAsia="zh-CN"/>
              </w:rPr>
              <w:t>分，</w:t>
            </w:r>
            <w:r>
              <w:rPr>
                <w:rFonts w:eastAsia="仿宋_GB2312" w:cs="宋体" w:hint="eastAsia"/>
                <w:color w:val="auto"/>
                <w:kern w:val="2"/>
                <w:lang w:eastAsia="zh-CN"/>
              </w:rPr>
              <w:t>30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 xml:space="preserve"> 60</w:t>
            </w:r>
            <w:r>
              <w:rPr>
                <w:rFonts w:eastAsia="仿宋_GB2312" w:cs="宋体" w:hint="eastAsia"/>
                <w:color w:val="auto"/>
                <w:kern w:val="2"/>
                <w:lang w:eastAsia="zh-CN"/>
              </w:rPr>
              <w:t>套以下得</w:t>
            </w:r>
            <w:r>
              <w:rPr>
                <w:rFonts w:eastAsia="仿宋_GB2312" w:cs="宋体" w:hint="eastAsia"/>
                <w:color w:val="auto"/>
                <w:kern w:val="2"/>
                <w:lang w:eastAsia="zh-CN"/>
              </w:rPr>
              <w:t>4</w:t>
            </w:r>
            <w:r>
              <w:rPr>
                <w:rFonts w:eastAsia="仿宋_GB2312" w:cs="宋体" w:hint="eastAsia"/>
                <w:color w:val="auto"/>
                <w:kern w:val="2"/>
                <w:lang w:eastAsia="zh-CN"/>
              </w:rPr>
              <w:t>分，</w:t>
            </w:r>
            <w:r>
              <w:rPr>
                <w:rFonts w:eastAsia="仿宋_GB2312" w:cs="宋体" w:hint="eastAsia"/>
                <w:color w:val="auto"/>
                <w:kern w:val="2"/>
                <w:lang w:eastAsia="zh-CN"/>
              </w:rPr>
              <w:t>10</w:t>
            </w:r>
            <w:r>
              <w:rPr>
                <w:rFonts w:eastAsia="仿宋_GB2312" w:cs="宋体" w:hint="eastAsia"/>
                <w:color w:val="auto"/>
                <w:kern w:val="2"/>
                <w:lang w:eastAsia="zh-CN"/>
              </w:rPr>
              <w:t>套以</w:t>
            </w:r>
            <w:r>
              <w:rPr>
                <w:rFonts w:eastAsia="仿宋_GB2312" w:cs="宋体" w:hint="eastAsia"/>
                <w:color w:val="auto"/>
                <w:kern w:val="2"/>
                <w:lang w:eastAsia="zh-CN"/>
              </w:rPr>
              <w:t>上（含）</w:t>
            </w:r>
            <w:r>
              <w:rPr>
                <w:rFonts w:eastAsia="仿宋_GB2312" w:cs="宋体" w:hint="eastAsia"/>
                <w:color w:val="auto"/>
                <w:kern w:val="2"/>
                <w:lang w:eastAsia="zh-CN"/>
              </w:rPr>
              <w:t>30</w:t>
            </w:r>
            <w:r>
              <w:rPr>
                <w:rFonts w:eastAsia="仿宋_GB2312" w:cs="宋体" w:hint="eastAsia"/>
                <w:color w:val="auto"/>
                <w:kern w:val="2"/>
                <w:lang w:eastAsia="zh-CN"/>
              </w:rPr>
              <w:t>套以下得</w:t>
            </w:r>
            <w:r>
              <w:rPr>
                <w:rFonts w:eastAsia="仿宋_GB2312" w:cs="宋体" w:hint="eastAsia"/>
                <w:color w:val="auto"/>
                <w:kern w:val="2"/>
                <w:lang w:eastAsia="zh-CN"/>
              </w:rPr>
              <w:t>2</w:t>
            </w:r>
            <w:r>
              <w:rPr>
                <w:rFonts w:eastAsia="仿宋_GB2312" w:cs="宋体" w:hint="eastAsia"/>
                <w:color w:val="auto"/>
                <w:kern w:val="2"/>
                <w:lang w:eastAsia="zh-CN"/>
              </w:rPr>
              <w:t>分，</w:t>
            </w:r>
            <w:r>
              <w:rPr>
                <w:rFonts w:eastAsia="仿宋_GB2312" w:cs="宋体" w:hint="eastAsia"/>
                <w:color w:val="auto"/>
                <w:kern w:val="2"/>
                <w:lang w:eastAsia="zh-CN"/>
              </w:rPr>
              <w:t>10</w:t>
            </w:r>
            <w:r>
              <w:rPr>
                <w:rFonts w:eastAsia="仿宋_GB2312" w:cs="宋体" w:hint="eastAsia"/>
                <w:color w:val="auto"/>
                <w:kern w:val="2"/>
                <w:lang w:eastAsia="zh-CN"/>
              </w:rPr>
              <w:t>套以下得</w:t>
            </w:r>
            <w:r>
              <w:rPr>
                <w:rFonts w:eastAsia="仿宋_GB2312" w:cs="宋体" w:hint="eastAsia"/>
                <w:color w:val="auto"/>
                <w:kern w:val="2"/>
                <w:lang w:eastAsia="zh-CN"/>
              </w:rPr>
              <w:t>1</w:t>
            </w:r>
            <w:r>
              <w:rPr>
                <w:rFonts w:eastAsia="仿宋_GB2312" w:cs="宋体" w:hint="eastAsia"/>
                <w:color w:val="auto"/>
                <w:kern w:val="2"/>
                <w:lang w:eastAsia="zh-CN"/>
              </w:rPr>
              <w:t>分，无挂牌发布数量得</w:t>
            </w:r>
            <w:r>
              <w:rPr>
                <w:rFonts w:eastAsia="仿宋_GB2312" w:cs="宋体" w:hint="eastAsia"/>
                <w:color w:val="auto"/>
                <w:kern w:val="2"/>
                <w:lang w:eastAsia="zh-CN"/>
              </w:rPr>
              <w:t>0</w:t>
            </w:r>
            <w:r>
              <w:rPr>
                <w:rFonts w:eastAsia="仿宋_GB2312" w:cs="宋体" w:hint="eastAsia"/>
                <w:color w:val="auto"/>
                <w:kern w:val="2"/>
                <w:lang w:eastAsia="zh-CN"/>
              </w:rPr>
              <w:t>分</w:t>
            </w:r>
          </w:p>
          <w:p w:rsidR="001D5B0D" w:rsidRDefault="00D04674">
            <w:pPr>
              <w:spacing w:line="300" w:lineRule="exact"/>
              <w:rPr>
                <w:rFonts w:eastAsia="仿宋_GB2312" w:cs="宋体"/>
                <w:color w:val="auto"/>
                <w:kern w:val="2"/>
                <w:lang w:eastAsia="zh-CN" w:bidi="ar-SA"/>
              </w:rPr>
            </w:pPr>
            <w:r>
              <w:rPr>
                <w:rFonts w:eastAsia="仿宋_GB2312" w:cs="宋体" w:hint="eastAsia"/>
                <w:color w:val="auto"/>
                <w:kern w:val="2"/>
                <w:lang w:eastAsia="zh-CN"/>
              </w:rPr>
              <w:t>通过</w:t>
            </w:r>
            <w:r>
              <w:rPr>
                <w:rFonts w:eastAsia="仿宋_GB2312" w:cs="宋体" w:hint="eastAsia"/>
                <w:color w:val="auto"/>
                <w:kern w:val="2"/>
                <w:lang w:eastAsia="zh-CN"/>
              </w:rPr>
              <w:t>浙江省住房租赁管理系统</w:t>
            </w:r>
            <w:r>
              <w:rPr>
                <w:rFonts w:eastAsia="仿宋_GB2312" w:cs="宋体" w:hint="eastAsia"/>
                <w:color w:val="auto"/>
                <w:kern w:val="2"/>
                <w:lang w:eastAsia="zh-CN"/>
              </w:rPr>
              <w:t>等官方平台</w:t>
            </w:r>
            <w:r>
              <w:rPr>
                <w:rFonts w:eastAsia="仿宋_GB2312" w:cs="宋体" w:hint="eastAsia"/>
                <w:color w:val="auto"/>
                <w:kern w:val="2"/>
                <w:lang w:eastAsia="zh-CN"/>
              </w:rPr>
              <w:t>发布真实房源</w:t>
            </w:r>
            <w:r>
              <w:rPr>
                <w:rFonts w:eastAsia="仿宋_GB2312" w:cs="宋体" w:hint="eastAsia"/>
                <w:color w:val="auto"/>
                <w:kern w:val="2"/>
                <w:lang w:eastAsia="zh-CN"/>
              </w:rPr>
              <w:t>100</w:t>
            </w:r>
            <w:r>
              <w:rPr>
                <w:rFonts w:eastAsia="仿宋_GB2312" w:cs="宋体" w:hint="eastAsia"/>
                <w:color w:val="auto"/>
                <w:kern w:val="2"/>
                <w:lang w:eastAsia="zh-CN"/>
              </w:rPr>
              <w:t>套以</w:t>
            </w:r>
            <w:r>
              <w:rPr>
                <w:rFonts w:eastAsia="仿宋_GB2312" w:cs="宋体" w:hint="eastAsia"/>
                <w:color w:val="auto"/>
                <w:kern w:val="2"/>
                <w:lang w:eastAsia="zh-CN"/>
              </w:rPr>
              <w:t>上（含）</w:t>
            </w:r>
            <w:r>
              <w:rPr>
                <w:rFonts w:eastAsia="仿宋_GB2312" w:cs="宋体" w:hint="eastAsia"/>
                <w:color w:val="auto"/>
                <w:kern w:val="2"/>
                <w:lang w:eastAsia="zh-CN"/>
              </w:rPr>
              <w:t>得</w:t>
            </w:r>
            <w:r>
              <w:rPr>
                <w:rFonts w:eastAsia="仿宋_GB2312" w:cs="宋体" w:hint="eastAsia"/>
                <w:color w:val="auto"/>
                <w:kern w:val="2"/>
                <w:lang w:eastAsia="zh-CN"/>
              </w:rPr>
              <w:t>5</w:t>
            </w:r>
            <w:r>
              <w:rPr>
                <w:rFonts w:eastAsia="仿宋_GB2312" w:cs="宋体" w:hint="eastAsia"/>
                <w:color w:val="auto"/>
                <w:kern w:val="2"/>
                <w:lang w:eastAsia="zh-CN"/>
              </w:rPr>
              <w:t>分，</w:t>
            </w:r>
            <w:r>
              <w:rPr>
                <w:rFonts w:eastAsia="仿宋_GB2312" w:cs="宋体" w:hint="eastAsia"/>
                <w:color w:val="auto"/>
                <w:kern w:val="2"/>
                <w:lang w:eastAsia="zh-CN"/>
              </w:rPr>
              <w:t>60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100</w:t>
            </w:r>
            <w:r>
              <w:rPr>
                <w:rFonts w:eastAsia="仿宋_GB2312" w:cs="宋体" w:hint="eastAsia"/>
                <w:color w:val="auto"/>
                <w:kern w:val="2"/>
                <w:lang w:eastAsia="zh-CN"/>
              </w:rPr>
              <w:t>套以下得</w:t>
            </w:r>
            <w:r>
              <w:rPr>
                <w:rFonts w:eastAsia="仿宋_GB2312" w:cs="宋体" w:hint="eastAsia"/>
                <w:color w:val="auto"/>
                <w:kern w:val="2"/>
                <w:lang w:eastAsia="zh-CN"/>
              </w:rPr>
              <w:t>4</w:t>
            </w:r>
            <w:r>
              <w:rPr>
                <w:rFonts w:eastAsia="仿宋_GB2312" w:cs="宋体" w:hint="eastAsia"/>
                <w:color w:val="auto"/>
                <w:kern w:val="2"/>
                <w:lang w:eastAsia="zh-CN"/>
              </w:rPr>
              <w:t>分，</w:t>
            </w:r>
            <w:r>
              <w:rPr>
                <w:rFonts w:eastAsia="仿宋_GB2312" w:cs="宋体" w:hint="eastAsia"/>
                <w:color w:val="auto"/>
                <w:kern w:val="2"/>
                <w:lang w:eastAsia="zh-CN"/>
              </w:rPr>
              <w:t>30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60</w:t>
            </w:r>
            <w:r>
              <w:rPr>
                <w:rFonts w:eastAsia="仿宋_GB2312" w:cs="宋体" w:hint="eastAsia"/>
                <w:color w:val="auto"/>
                <w:kern w:val="2"/>
                <w:lang w:eastAsia="zh-CN"/>
              </w:rPr>
              <w:t>套以下得</w:t>
            </w:r>
            <w:r>
              <w:rPr>
                <w:rFonts w:eastAsia="仿宋_GB2312" w:cs="宋体" w:hint="eastAsia"/>
                <w:color w:val="auto"/>
                <w:kern w:val="2"/>
                <w:lang w:eastAsia="zh-CN"/>
              </w:rPr>
              <w:t>3</w:t>
            </w:r>
            <w:r>
              <w:rPr>
                <w:rFonts w:eastAsia="仿宋_GB2312" w:cs="宋体" w:hint="eastAsia"/>
                <w:color w:val="auto"/>
                <w:kern w:val="2"/>
                <w:lang w:eastAsia="zh-CN"/>
              </w:rPr>
              <w:t>分，</w:t>
            </w:r>
            <w:r>
              <w:rPr>
                <w:rFonts w:eastAsia="仿宋_GB2312" w:cs="宋体" w:hint="eastAsia"/>
                <w:color w:val="auto"/>
                <w:kern w:val="2"/>
                <w:lang w:eastAsia="zh-CN"/>
              </w:rPr>
              <w:t>10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30</w:t>
            </w:r>
            <w:r>
              <w:rPr>
                <w:rFonts w:eastAsia="仿宋_GB2312" w:cs="宋体" w:hint="eastAsia"/>
                <w:color w:val="auto"/>
                <w:kern w:val="2"/>
                <w:lang w:eastAsia="zh-CN"/>
              </w:rPr>
              <w:t>套以下得</w:t>
            </w:r>
            <w:r>
              <w:rPr>
                <w:rFonts w:eastAsia="仿宋_GB2312" w:cs="宋体" w:hint="eastAsia"/>
                <w:color w:val="auto"/>
                <w:kern w:val="2"/>
                <w:lang w:eastAsia="zh-CN"/>
              </w:rPr>
              <w:t xml:space="preserve"> </w:t>
            </w:r>
            <w:r>
              <w:rPr>
                <w:rFonts w:eastAsia="仿宋_GB2312" w:cs="宋体" w:hint="eastAsia"/>
                <w:color w:val="auto"/>
                <w:kern w:val="2"/>
                <w:lang w:eastAsia="zh-CN"/>
              </w:rPr>
              <w:t>2</w:t>
            </w:r>
            <w:r>
              <w:rPr>
                <w:rFonts w:eastAsia="仿宋_GB2312" w:cs="宋体" w:hint="eastAsia"/>
                <w:color w:val="auto"/>
                <w:kern w:val="2"/>
                <w:lang w:eastAsia="zh-CN"/>
              </w:rPr>
              <w:t>分，</w:t>
            </w:r>
            <w:r>
              <w:rPr>
                <w:rFonts w:eastAsia="仿宋_GB2312" w:cs="宋体" w:hint="eastAsia"/>
                <w:color w:val="auto"/>
                <w:kern w:val="2"/>
                <w:lang w:eastAsia="zh-CN"/>
              </w:rPr>
              <w:t>10</w:t>
            </w:r>
            <w:r>
              <w:rPr>
                <w:rFonts w:eastAsia="仿宋_GB2312" w:cs="宋体" w:hint="eastAsia"/>
                <w:color w:val="auto"/>
                <w:kern w:val="2"/>
                <w:lang w:eastAsia="zh-CN"/>
              </w:rPr>
              <w:t>套以下得</w:t>
            </w:r>
            <w:r>
              <w:rPr>
                <w:rFonts w:eastAsia="仿宋_GB2312" w:cs="宋体" w:hint="eastAsia"/>
                <w:color w:val="auto"/>
                <w:kern w:val="2"/>
                <w:lang w:eastAsia="zh-CN"/>
              </w:rPr>
              <w:t>1</w:t>
            </w:r>
            <w:r>
              <w:rPr>
                <w:rFonts w:eastAsia="仿宋_GB2312" w:cs="宋体" w:hint="eastAsia"/>
                <w:color w:val="auto"/>
                <w:kern w:val="2"/>
                <w:lang w:eastAsia="zh-CN"/>
              </w:rPr>
              <w:t>分，无挂牌发布数量得</w:t>
            </w:r>
            <w:r>
              <w:rPr>
                <w:rFonts w:eastAsia="仿宋_GB2312" w:cs="宋体" w:hint="eastAsia"/>
                <w:color w:val="auto"/>
                <w:kern w:val="2"/>
                <w:lang w:eastAsia="zh-CN"/>
              </w:rPr>
              <w:t>0</w:t>
            </w:r>
            <w:r>
              <w:rPr>
                <w:rFonts w:eastAsia="仿宋_GB2312" w:cs="宋体" w:hint="eastAsia"/>
                <w:color w:val="auto"/>
                <w:kern w:val="2"/>
                <w:lang w:eastAsia="zh-CN"/>
              </w:rPr>
              <w:t>分</w:t>
            </w:r>
          </w:p>
        </w:tc>
        <w:tc>
          <w:tcPr>
            <w:tcW w:w="1309" w:type="dxa"/>
            <w:vAlign w:val="center"/>
          </w:tcPr>
          <w:p w:rsidR="001D5B0D" w:rsidRDefault="00D04674">
            <w:pPr>
              <w:spacing w:line="300" w:lineRule="exact"/>
              <w:jc w:val="center"/>
              <w:rPr>
                <w:rFonts w:eastAsia="仿宋_GB2312" w:cs="宋体"/>
                <w:color w:val="auto"/>
                <w:kern w:val="2"/>
                <w:lang w:eastAsia="zh-CN" w:bidi="ar-SA"/>
              </w:rPr>
            </w:pPr>
            <w:r>
              <w:rPr>
                <w:rFonts w:eastAsia="仿宋_GB2312" w:cs="宋体" w:hint="eastAsia"/>
                <w:color w:val="auto"/>
                <w:kern w:val="2"/>
              </w:rPr>
              <w:t>0</w:t>
            </w:r>
            <w:r>
              <w:rPr>
                <w:rFonts w:ascii="仿宋_GB2312" w:eastAsia="仿宋_GB2312" w:hAnsi="仿宋_GB2312" w:cs="仿宋_GB2312" w:hint="eastAsia"/>
                <w:color w:val="auto"/>
                <w:kern w:val="2"/>
              </w:rPr>
              <w:t>～</w:t>
            </w:r>
            <w:r>
              <w:rPr>
                <w:rFonts w:eastAsia="仿宋_GB2312" w:cs="宋体" w:hint="eastAsia"/>
                <w:color w:val="auto"/>
                <w:kern w:val="2"/>
                <w:lang w:eastAsia="zh-CN"/>
              </w:rPr>
              <w:t>1</w:t>
            </w:r>
            <w:r>
              <w:rPr>
                <w:rFonts w:eastAsia="仿宋_GB2312" w:cs="宋体" w:hint="eastAsia"/>
                <w:color w:val="auto"/>
                <w:kern w:val="2"/>
              </w:rPr>
              <w:t>0</w:t>
            </w:r>
            <w:r>
              <w:rPr>
                <w:rFonts w:eastAsia="仿宋_GB2312" w:cs="宋体" w:hint="eastAsia"/>
                <w:color w:val="auto"/>
                <w:kern w:val="2"/>
              </w:rPr>
              <w:t>分</w:t>
            </w:r>
          </w:p>
        </w:tc>
        <w:tc>
          <w:tcPr>
            <w:tcW w:w="1268"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住建</w:t>
            </w:r>
          </w:p>
        </w:tc>
        <w:tc>
          <w:tcPr>
            <w:tcW w:w="1268" w:type="dxa"/>
            <w:vAlign w:val="center"/>
          </w:tcPr>
          <w:p w:rsidR="001D5B0D" w:rsidRDefault="001D5B0D">
            <w:pPr>
              <w:spacing w:line="280" w:lineRule="exact"/>
              <w:jc w:val="center"/>
              <w:rPr>
                <w:rFonts w:eastAsia="仿宋_GB2312" w:cs="宋体"/>
                <w:color w:val="auto"/>
                <w:kern w:val="2"/>
              </w:rPr>
            </w:pPr>
          </w:p>
        </w:tc>
      </w:tr>
      <w:tr w:rsidR="001D5B0D">
        <w:trPr>
          <w:trHeight w:hRule="exact" w:val="1410"/>
          <w:jc w:val="center"/>
        </w:trPr>
        <w:tc>
          <w:tcPr>
            <w:tcW w:w="2225" w:type="dxa"/>
            <w:vAlign w:val="center"/>
          </w:tcPr>
          <w:p w:rsidR="001D5B0D" w:rsidRDefault="00D04674">
            <w:pPr>
              <w:spacing w:line="300" w:lineRule="exact"/>
              <w:jc w:val="center"/>
              <w:rPr>
                <w:rFonts w:eastAsia="仿宋_GB2312" w:cs="宋体"/>
                <w:color w:val="auto"/>
                <w:kern w:val="2"/>
                <w:lang w:eastAsia="zh-CN" w:bidi="ar-SA"/>
              </w:rPr>
            </w:pPr>
            <w:r>
              <w:rPr>
                <w:rFonts w:eastAsia="仿宋_GB2312" w:cs="宋体" w:hint="eastAsia"/>
                <w:color w:val="auto"/>
                <w:kern w:val="2"/>
              </w:rPr>
              <w:lastRenderedPageBreak/>
              <w:t>资金监管</w:t>
            </w:r>
          </w:p>
        </w:tc>
        <w:tc>
          <w:tcPr>
            <w:tcW w:w="7120" w:type="dxa"/>
            <w:vAlign w:val="center"/>
          </w:tcPr>
          <w:p w:rsidR="001D5B0D" w:rsidRDefault="00D04674">
            <w:pPr>
              <w:spacing w:line="300" w:lineRule="exact"/>
              <w:rPr>
                <w:rFonts w:eastAsia="仿宋_GB2312" w:cs="宋体"/>
                <w:color w:val="auto"/>
                <w:kern w:val="2"/>
                <w:lang w:eastAsia="zh-CN" w:bidi="ar-SA"/>
              </w:rPr>
            </w:pPr>
            <w:r>
              <w:rPr>
                <w:rFonts w:eastAsia="仿宋_GB2312" w:cs="宋体" w:hint="eastAsia"/>
                <w:color w:val="auto"/>
                <w:kern w:val="2"/>
                <w:lang w:eastAsia="zh-CN"/>
              </w:rPr>
              <w:t>引导交易双方办理存量房交易资金监管，</w:t>
            </w:r>
            <w:r>
              <w:rPr>
                <w:rFonts w:eastAsia="仿宋_GB2312" w:cs="宋体" w:hint="eastAsia"/>
                <w:color w:val="auto"/>
                <w:kern w:val="2"/>
                <w:lang w:eastAsia="zh-CN"/>
              </w:rPr>
              <w:t>100</w:t>
            </w:r>
            <w:r>
              <w:rPr>
                <w:rFonts w:eastAsia="仿宋_GB2312" w:cs="宋体" w:hint="eastAsia"/>
                <w:color w:val="auto"/>
                <w:kern w:val="2"/>
                <w:lang w:eastAsia="zh-CN"/>
              </w:rPr>
              <w:t>套以</w:t>
            </w:r>
            <w:r>
              <w:rPr>
                <w:rFonts w:eastAsia="仿宋_GB2312" w:cs="宋体" w:hint="eastAsia"/>
                <w:color w:val="auto"/>
                <w:kern w:val="2"/>
                <w:lang w:eastAsia="zh-CN"/>
              </w:rPr>
              <w:t>上（含）</w:t>
            </w:r>
            <w:r>
              <w:rPr>
                <w:rFonts w:eastAsia="仿宋_GB2312" w:cs="宋体" w:hint="eastAsia"/>
                <w:color w:val="auto"/>
                <w:kern w:val="2"/>
                <w:lang w:eastAsia="zh-CN"/>
              </w:rPr>
              <w:t>得</w:t>
            </w:r>
            <w:r>
              <w:rPr>
                <w:rFonts w:eastAsia="仿宋_GB2312" w:cs="宋体" w:hint="eastAsia"/>
                <w:color w:val="auto"/>
                <w:kern w:val="2"/>
                <w:lang w:eastAsia="zh-CN"/>
              </w:rPr>
              <w:t>5</w:t>
            </w:r>
            <w:r>
              <w:rPr>
                <w:rFonts w:eastAsia="仿宋_GB2312" w:cs="宋体" w:hint="eastAsia"/>
                <w:color w:val="auto"/>
                <w:kern w:val="2"/>
                <w:lang w:eastAsia="zh-CN"/>
              </w:rPr>
              <w:t>分，</w:t>
            </w:r>
            <w:r>
              <w:rPr>
                <w:rFonts w:eastAsia="仿宋_GB2312" w:cs="宋体" w:hint="eastAsia"/>
                <w:color w:val="auto"/>
                <w:kern w:val="2"/>
                <w:lang w:eastAsia="zh-CN"/>
              </w:rPr>
              <w:t>60</w:t>
            </w:r>
            <w:r>
              <w:rPr>
                <w:rFonts w:eastAsia="仿宋_GB2312" w:cs="宋体" w:hint="eastAsia"/>
                <w:color w:val="auto"/>
                <w:kern w:val="2"/>
                <w:lang w:eastAsia="zh-CN"/>
              </w:rPr>
              <w:t>套以</w:t>
            </w:r>
            <w:r>
              <w:rPr>
                <w:rFonts w:eastAsia="仿宋_GB2312" w:cs="宋体" w:hint="eastAsia"/>
                <w:color w:val="auto"/>
                <w:kern w:val="2"/>
                <w:lang w:eastAsia="zh-CN"/>
              </w:rPr>
              <w:t>上（含）</w:t>
            </w:r>
            <w:r>
              <w:rPr>
                <w:rFonts w:eastAsia="仿宋_GB2312" w:cs="宋体" w:hint="eastAsia"/>
                <w:color w:val="auto"/>
                <w:kern w:val="2"/>
                <w:lang w:eastAsia="zh-CN"/>
              </w:rPr>
              <w:t>100</w:t>
            </w:r>
            <w:r>
              <w:rPr>
                <w:rFonts w:eastAsia="仿宋_GB2312" w:cs="宋体" w:hint="eastAsia"/>
                <w:color w:val="auto"/>
                <w:kern w:val="2"/>
                <w:lang w:eastAsia="zh-CN"/>
              </w:rPr>
              <w:t>套以下得</w:t>
            </w:r>
            <w:r>
              <w:rPr>
                <w:rFonts w:eastAsia="仿宋_GB2312" w:cs="宋体" w:hint="eastAsia"/>
                <w:color w:val="auto"/>
                <w:kern w:val="2"/>
                <w:lang w:eastAsia="zh-CN"/>
              </w:rPr>
              <w:t>4</w:t>
            </w:r>
            <w:r>
              <w:rPr>
                <w:rFonts w:eastAsia="仿宋_GB2312" w:cs="宋体" w:hint="eastAsia"/>
                <w:color w:val="auto"/>
                <w:kern w:val="2"/>
                <w:lang w:eastAsia="zh-CN"/>
              </w:rPr>
              <w:t>分，</w:t>
            </w:r>
            <w:r>
              <w:rPr>
                <w:rFonts w:eastAsia="仿宋_GB2312" w:cs="宋体" w:hint="eastAsia"/>
                <w:color w:val="auto"/>
                <w:kern w:val="2"/>
                <w:lang w:eastAsia="zh-CN"/>
              </w:rPr>
              <w:t>30</w:t>
            </w:r>
            <w:r>
              <w:rPr>
                <w:rFonts w:eastAsia="仿宋_GB2312" w:cs="宋体" w:hint="eastAsia"/>
                <w:color w:val="auto"/>
                <w:kern w:val="2"/>
                <w:lang w:eastAsia="zh-CN"/>
              </w:rPr>
              <w:t>套以上</w:t>
            </w:r>
            <w:r>
              <w:rPr>
                <w:rFonts w:eastAsia="仿宋_GB2312" w:cs="宋体" w:hint="eastAsia"/>
                <w:color w:val="auto"/>
                <w:kern w:val="2"/>
                <w:lang w:eastAsia="zh-CN"/>
              </w:rPr>
              <w:t xml:space="preserve"> </w:t>
            </w:r>
            <w:r>
              <w:rPr>
                <w:rFonts w:eastAsia="仿宋_GB2312" w:cs="宋体" w:hint="eastAsia"/>
                <w:color w:val="auto"/>
                <w:kern w:val="2"/>
                <w:lang w:eastAsia="zh-CN"/>
              </w:rPr>
              <w:t>（含）</w:t>
            </w:r>
            <w:r>
              <w:rPr>
                <w:rFonts w:eastAsia="仿宋_GB2312" w:cs="宋体" w:hint="eastAsia"/>
                <w:color w:val="auto"/>
                <w:kern w:val="2"/>
                <w:lang w:eastAsia="zh-CN"/>
              </w:rPr>
              <w:t>6</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3</w:t>
            </w:r>
            <w:r>
              <w:rPr>
                <w:rFonts w:eastAsia="仿宋_GB2312" w:cs="宋体" w:hint="eastAsia"/>
                <w:color w:val="auto"/>
                <w:kern w:val="2"/>
                <w:lang w:eastAsia="zh-CN"/>
              </w:rPr>
              <w:t>分，</w:t>
            </w:r>
            <w:r>
              <w:rPr>
                <w:rFonts w:eastAsia="仿宋_GB2312" w:cs="宋体" w:hint="eastAsia"/>
                <w:color w:val="auto"/>
                <w:kern w:val="2"/>
                <w:lang w:eastAsia="zh-CN"/>
              </w:rPr>
              <w:t>10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3</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2</w:t>
            </w:r>
            <w:r>
              <w:rPr>
                <w:rFonts w:eastAsia="仿宋_GB2312" w:cs="宋体" w:hint="eastAsia"/>
                <w:color w:val="auto"/>
                <w:kern w:val="2"/>
                <w:lang w:eastAsia="zh-CN"/>
              </w:rPr>
              <w:t>分，</w:t>
            </w:r>
            <w:r>
              <w:rPr>
                <w:rFonts w:eastAsia="仿宋_GB2312" w:cs="宋体" w:hint="eastAsia"/>
                <w:color w:val="auto"/>
                <w:kern w:val="2"/>
                <w:lang w:eastAsia="zh-CN"/>
              </w:rPr>
              <w:t>10</w:t>
            </w:r>
            <w:r>
              <w:rPr>
                <w:rFonts w:eastAsia="仿宋_GB2312" w:cs="宋体" w:hint="eastAsia"/>
                <w:color w:val="auto"/>
                <w:kern w:val="2"/>
                <w:lang w:eastAsia="zh-CN"/>
              </w:rPr>
              <w:t>套以下得</w:t>
            </w:r>
            <w:r>
              <w:rPr>
                <w:rFonts w:eastAsia="仿宋_GB2312" w:cs="宋体" w:hint="eastAsia"/>
                <w:color w:val="auto"/>
                <w:kern w:val="2"/>
                <w:lang w:eastAsia="zh-CN"/>
              </w:rPr>
              <w:t>1</w:t>
            </w:r>
            <w:r>
              <w:rPr>
                <w:rFonts w:eastAsia="仿宋_GB2312" w:cs="宋体" w:hint="eastAsia"/>
                <w:color w:val="auto"/>
                <w:kern w:val="2"/>
                <w:lang w:eastAsia="zh-CN"/>
              </w:rPr>
              <w:t>分，无监管不得分</w:t>
            </w:r>
          </w:p>
        </w:tc>
        <w:tc>
          <w:tcPr>
            <w:tcW w:w="1309" w:type="dxa"/>
            <w:vAlign w:val="center"/>
          </w:tcPr>
          <w:p w:rsidR="001D5B0D" w:rsidRDefault="00D04674">
            <w:pPr>
              <w:spacing w:line="300" w:lineRule="exact"/>
              <w:jc w:val="center"/>
              <w:rPr>
                <w:rFonts w:eastAsia="仿宋_GB2312" w:cs="宋体"/>
                <w:color w:val="auto"/>
                <w:kern w:val="2"/>
                <w:lang w:eastAsia="zh-CN" w:bidi="ar-SA"/>
              </w:rPr>
            </w:pPr>
            <w:r>
              <w:rPr>
                <w:rFonts w:eastAsia="仿宋_GB2312" w:cs="宋体" w:hint="eastAsia"/>
                <w:color w:val="auto"/>
                <w:kern w:val="2"/>
              </w:rPr>
              <w:t>0</w:t>
            </w:r>
            <w:r>
              <w:rPr>
                <w:rFonts w:ascii="仿宋_GB2312" w:eastAsia="仿宋_GB2312" w:hAnsi="仿宋_GB2312" w:cs="仿宋_GB2312" w:hint="eastAsia"/>
                <w:color w:val="auto"/>
                <w:kern w:val="2"/>
                <w:lang w:eastAsia="zh-CN"/>
              </w:rPr>
              <w:t>～</w:t>
            </w:r>
            <w:r>
              <w:rPr>
                <w:rFonts w:eastAsia="仿宋_GB2312" w:cs="宋体" w:hint="eastAsia"/>
                <w:color w:val="auto"/>
                <w:kern w:val="2"/>
                <w:lang w:eastAsia="zh-CN"/>
              </w:rPr>
              <w:t>5</w:t>
            </w:r>
            <w:r>
              <w:rPr>
                <w:rFonts w:eastAsia="仿宋_GB2312" w:cs="宋体"/>
                <w:color w:val="auto"/>
                <w:kern w:val="2"/>
              </w:rPr>
              <w:t>分</w:t>
            </w:r>
          </w:p>
        </w:tc>
        <w:tc>
          <w:tcPr>
            <w:tcW w:w="1268"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企业、住建</w:t>
            </w:r>
          </w:p>
        </w:tc>
        <w:tc>
          <w:tcPr>
            <w:tcW w:w="1268" w:type="dxa"/>
            <w:vAlign w:val="center"/>
          </w:tcPr>
          <w:p w:rsidR="001D5B0D" w:rsidRDefault="001D5B0D">
            <w:pPr>
              <w:spacing w:line="280" w:lineRule="exact"/>
              <w:jc w:val="center"/>
              <w:rPr>
                <w:rFonts w:eastAsia="仿宋_GB2312" w:cs="宋体"/>
                <w:color w:val="auto"/>
                <w:kern w:val="2"/>
              </w:rPr>
            </w:pPr>
          </w:p>
        </w:tc>
      </w:tr>
      <w:tr w:rsidR="001D5B0D">
        <w:trPr>
          <w:trHeight w:hRule="exact" w:val="1305"/>
          <w:jc w:val="center"/>
        </w:trPr>
        <w:tc>
          <w:tcPr>
            <w:tcW w:w="2225" w:type="dxa"/>
            <w:vAlign w:val="center"/>
          </w:tcPr>
          <w:p w:rsidR="001D5B0D" w:rsidRDefault="00D04674">
            <w:pPr>
              <w:spacing w:line="300" w:lineRule="exact"/>
              <w:jc w:val="center"/>
              <w:rPr>
                <w:rFonts w:eastAsia="仿宋_GB2312" w:cs="宋体"/>
                <w:color w:val="auto"/>
                <w:kern w:val="2"/>
                <w:lang w:eastAsia="zh-CN" w:bidi="ar-SA"/>
              </w:rPr>
            </w:pPr>
            <w:r>
              <w:rPr>
                <w:rFonts w:eastAsia="仿宋_GB2312" w:cs="宋体" w:hint="eastAsia"/>
                <w:color w:val="auto"/>
                <w:kern w:val="2"/>
              </w:rPr>
              <w:t>应用示范文本</w:t>
            </w:r>
          </w:p>
        </w:tc>
        <w:tc>
          <w:tcPr>
            <w:tcW w:w="7120" w:type="dxa"/>
            <w:vAlign w:val="center"/>
          </w:tcPr>
          <w:p w:rsidR="001D5B0D" w:rsidRDefault="00D04674">
            <w:pPr>
              <w:spacing w:line="300" w:lineRule="exact"/>
              <w:rPr>
                <w:rFonts w:eastAsia="仿宋_GB2312" w:cs="宋体"/>
                <w:color w:val="auto"/>
                <w:kern w:val="2"/>
                <w:lang w:eastAsia="zh-CN" w:bidi="ar-SA"/>
              </w:rPr>
            </w:pPr>
            <w:r>
              <w:rPr>
                <w:rFonts w:eastAsia="仿宋_GB2312" w:cs="宋体" w:hint="eastAsia"/>
                <w:color w:val="auto"/>
                <w:kern w:val="2"/>
                <w:lang w:eastAsia="zh-CN"/>
              </w:rPr>
              <w:t>引导当事人使用合同示范文本</w:t>
            </w:r>
            <w:r>
              <w:rPr>
                <w:rFonts w:eastAsia="仿宋_GB2312" w:cs="宋体" w:hint="eastAsia"/>
                <w:color w:val="auto"/>
                <w:kern w:val="2"/>
                <w:lang w:eastAsia="zh-CN"/>
              </w:rPr>
              <w:t>100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得</w:t>
            </w:r>
            <w:r>
              <w:rPr>
                <w:rFonts w:eastAsia="仿宋_GB2312" w:cs="宋体" w:hint="eastAsia"/>
                <w:color w:val="auto"/>
                <w:kern w:val="2"/>
                <w:lang w:eastAsia="zh-CN"/>
              </w:rPr>
              <w:t>5</w:t>
            </w:r>
            <w:r>
              <w:rPr>
                <w:rFonts w:eastAsia="仿宋_GB2312" w:cs="宋体" w:hint="eastAsia"/>
                <w:color w:val="auto"/>
                <w:kern w:val="2"/>
                <w:lang w:eastAsia="zh-CN"/>
              </w:rPr>
              <w:t>分，</w:t>
            </w:r>
            <w:r>
              <w:rPr>
                <w:rFonts w:eastAsia="仿宋_GB2312" w:cs="宋体" w:hint="eastAsia"/>
                <w:color w:val="auto"/>
                <w:kern w:val="2"/>
                <w:lang w:eastAsia="zh-CN"/>
              </w:rPr>
              <w:t>60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100</w:t>
            </w:r>
            <w:r>
              <w:rPr>
                <w:rFonts w:eastAsia="仿宋_GB2312" w:cs="宋体" w:hint="eastAsia"/>
                <w:color w:val="auto"/>
                <w:kern w:val="2"/>
                <w:lang w:eastAsia="zh-CN"/>
              </w:rPr>
              <w:t>套以下得</w:t>
            </w:r>
            <w:r>
              <w:rPr>
                <w:rFonts w:eastAsia="仿宋_GB2312" w:cs="宋体" w:hint="eastAsia"/>
                <w:color w:val="auto"/>
                <w:kern w:val="2"/>
                <w:lang w:eastAsia="zh-CN"/>
              </w:rPr>
              <w:t>4</w:t>
            </w:r>
            <w:r>
              <w:rPr>
                <w:rFonts w:eastAsia="仿宋_GB2312" w:cs="宋体" w:hint="eastAsia"/>
                <w:color w:val="auto"/>
                <w:kern w:val="2"/>
                <w:lang w:eastAsia="zh-CN"/>
              </w:rPr>
              <w:t>分，</w:t>
            </w:r>
            <w:r>
              <w:rPr>
                <w:rFonts w:eastAsia="仿宋_GB2312" w:cs="宋体" w:hint="eastAsia"/>
                <w:color w:val="auto"/>
                <w:kern w:val="2"/>
                <w:lang w:eastAsia="zh-CN"/>
              </w:rPr>
              <w:t>30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 xml:space="preserve"> 60</w:t>
            </w:r>
            <w:r>
              <w:rPr>
                <w:rFonts w:eastAsia="仿宋_GB2312" w:cs="宋体" w:hint="eastAsia"/>
                <w:color w:val="auto"/>
                <w:kern w:val="2"/>
                <w:lang w:eastAsia="zh-CN"/>
              </w:rPr>
              <w:t>套以下得</w:t>
            </w:r>
            <w:r>
              <w:rPr>
                <w:rFonts w:eastAsia="仿宋_GB2312" w:cs="宋体" w:hint="eastAsia"/>
                <w:color w:val="auto"/>
                <w:kern w:val="2"/>
                <w:lang w:eastAsia="zh-CN"/>
              </w:rPr>
              <w:t>3</w:t>
            </w:r>
            <w:r>
              <w:rPr>
                <w:rFonts w:eastAsia="仿宋_GB2312" w:cs="宋体" w:hint="eastAsia"/>
                <w:color w:val="auto"/>
                <w:kern w:val="2"/>
                <w:lang w:eastAsia="zh-CN"/>
              </w:rPr>
              <w:t>分，</w:t>
            </w:r>
            <w:r>
              <w:rPr>
                <w:rFonts w:eastAsia="仿宋_GB2312" w:cs="宋体" w:hint="eastAsia"/>
                <w:color w:val="auto"/>
                <w:kern w:val="2"/>
                <w:lang w:eastAsia="zh-CN"/>
              </w:rPr>
              <w:t>10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30</w:t>
            </w:r>
            <w:r>
              <w:rPr>
                <w:rFonts w:eastAsia="仿宋_GB2312" w:cs="宋体" w:hint="eastAsia"/>
                <w:color w:val="auto"/>
                <w:kern w:val="2"/>
                <w:lang w:eastAsia="zh-CN"/>
              </w:rPr>
              <w:t>套以下得</w:t>
            </w:r>
            <w:r>
              <w:rPr>
                <w:rFonts w:eastAsia="仿宋_GB2312" w:cs="宋体" w:hint="eastAsia"/>
                <w:color w:val="auto"/>
                <w:kern w:val="2"/>
                <w:lang w:eastAsia="zh-CN"/>
              </w:rPr>
              <w:t>2</w:t>
            </w:r>
            <w:r>
              <w:rPr>
                <w:rFonts w:eastAsia="仿宋_GB2312" w:cs="宋体" w:hint="eastAsia"/>
                <w:color w:val="auto"/>
                <w:kern w:val="2"/>
                <w:lang w:eastAsia="zh-CN"/>
              </w:rPr>
              <w:t>分，</w:t>
            </w:r>
            <w:r>
              <w:rPr>
                <w:rFonts w:eastAsia="仿宋_GB2312" w:cs="宋体" w:hint="eastAsia"/>
                <w:color w:val="auto"/>
                <w:kern w:val="2"/>
                <w:lang w:eastAsia="zh-CN"/>
              </w:rPr>
              <w:t>10</w:t>
            </w:r>
            <w:r>
              <w:rPr>
                <w:rFonts w:eastAsia="仿宋_GB2312" w:cs="宋体" w:hint="eastAsia"/>
                <w:color w:val="auto"/>
                <w:kern w:val="2"/>
                <w:lang w:eastAsia="zh-CN"/>
              </w:rPr>
              <w:t>套以下得</w:t>
            </w:r>
            <w:r>
              <w:rPr>
                <w:rFonts w:eastAsia="仿宋_GB2312" w:cs="宋体" w:hint="eastAsia"/>
                <w:color w:val="auto"/>
                <w:kern w:val="2"/>
                <w:lang w:eastAsia="zh-CN"/>
              </w:rPr>
              <w:t>1</w:t>
            </w:r>
            <w:r>
              <w:rPr>
                <w:rFonts w:eastAsia="仿宋_GB2312" w:cs="宋体" w:hint="eastAsia"/>
                <w:color w:val="auto"/>
                <w:kern w:val="2"/>
                <w:lang w:eastAsia="zh-CN"/>
              </w:rPr>
              <w:t>分，不使用的不得分</w:t>
            </w:r>
          </w:p>
        </w:tc>
        <w:tc>
          <w:tcPr>
            <w:tcW w:w="1309" w:type="dxa"/>
            <w:vAlign w:val="center"/>
          </w:tcPr>
          <w:p w:rsidR="001D5B0D" w:rsidRDefault="00D04674">
            <w:pPr>
              <w:spacing w:line="300" w:lineRule="exact"/>
              <w:jc w:val="center"/>
              <w:rPr>
                <w:rFonts w:eastAsia="仿宋_GB2312" w:cs="宋体"/>
                <w:color w:val="auto"/>
                <w:kern w:val="2"/>
                <w:lang w:eastAsia="zh-CN" w:bidi="ar-SA"/>
              </w:rPr>
            </w:pPr>
            <w:r>
              <w:rPr>
                <w:rFonts w:eastAsia="仿宋_GB2312" w:cs="宋体" w:hint="eastAsia"/>
                <w:color w:val="auto"/>
                <w:kern w:val="2"/>
              </w:rPr>
              <w:t>0</w:t>
            </w:r>
            <w:r>
              <w:rPr>
                <w:rFonts w:ascii="仿宋_GB2312" w:eastAsia="仿宋_GB2312" w:hAnsi="仿宋_GB2312" w:cs="仿宋_GB2312" w:hint="eastAsia"/>
                <w:color w:val="auto"/>
                <w:kern w:val="2"/>
              </w:rPr>
              <w:t>～</w:t>
            </w:r>
            <w:r>
              <w:rPr>
                <w:rFonts w:eastAsia="仿宋_GB2312" w:cs="宋体" w:hint="eastAsia"/>
                <w:color w:val="auto"/>
                <w:kern w:val="2"/>
                <w:lang w:eastAsia="zh-CN"/>
              </w:rPr>
              <w:t>5</w:t>
            </w:r>
            <w:r>
              <w:rPr>
                <w:rFonts w:eastAsia="仿宋_GB2312" w:cs="宋体"/>
                <w:color w:val="auto"/>
                <w:kern w:val="2"/>
              </w:rPr>
              <w:t>分</w:t>
            </w:r>
          </w:p>
        </w:tc>
        <w:tc>
          <w:tcPr>
            <w:tcW w:w="1268"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企业、住建</w:t>
            </w:r>
          </w:p>
        </w:tc>
        <w:tc>
          <w:tcPr>
            <w:tcW w:w="1268" w:type="dxa"/>
            <w:vAlign w:val="center"/>
          </w:tcPr>
          <w:p w:rsidR="001D5B0D" w:rsidRDefault="001D5B0D">
            <w:pPr>
              <w:spacing w:line="280" w:lineRule="exact"/>
              <w:jc w:val="center"/>
              <w:rPr>
                <w:rFonts w:eastAsia="仿宋_GB2312" w:cs="宋体"/>
                <w:color w:val="auto"/>
                <w:kern w:val="2"/>
              </w:rPr>
            </w:pPr>
          </w:p>
        </w:tc>
      </w:tr>
    </w:tbl>
    <w:p w:rsidR="001D5B0D" w:rsidRDefault="00D04674">
      <w:pPr>
        <w:spacing w:line="600" w:lineRule="exact"/>
        <w:ind w:firstLineChars="200" w:firstLine="640"/>
        <w:rPr>
          <w:rFonts w:ascii="黑体" w:eastAsia="黑体" w:hAnsi="黑体" w:cs="宋体"/>
          <w:color w:val="auto"/>
          <w:sz w:val="32"/>
          <w:szCs w:val="32"/>
        </w:rPr>
      </w:pPr>
      <w:r>
        <w:rPr>
          <w:rFonts w:ascii="黑体" w:eastAsia="黑体" w:hAnsi="黑体" w:cs="宋体" w:hint="eastAsia"/>
          <w:color w:val="auto"/>
          <w:sz w:val="32"/>
          <w:szCs w:val="32"/>
        </w:rPr>
        <w:t>二、良好信息</w:t>
      </w:r>
    </w:p>
    <w:tbl>
      <w:tblPr>
        <w:tblStyle w:val="TableNormal"/>
        <w:tblW w:w="130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6"/>
        <w:gridCol w:w="7013"/>
        <w:gridCol w:w="1323"/>
        <w:gridCol w:w="1254"/>
        <w:gridCol w:w="1254"/>
      </w:tblGrid>
      <w:tr w:rsidR="001D5B0D">
        <w:trPr>
          <w:trHeight w:val="425"/>
          <w:jc w:val="center"/>
        </w:trPr>
        <w:tc>
          <w:tcPr>
            <w:tcW w:w="2186" w:type="dxa"/>
            <w:vAlign w:val="center"/>
          </w:tcPr>
          <w:p w:rsidR="001D5B0D" w:rsidRDefault="00D04674">
            <w:pPr>
              <w:spacing w:line="320" w:lineRule="exact"/>
              <w:jc w:val="center"/>
              <w:rPr>
                <w:rFonts w:eastAsia="黑体" w:cs="宋体"/>
                <w:color w:val="auto"/>
                <w:kern w:val="2"/>
              </w:rPr>
            </w:pPr>
            <w:r>
              <w:rPr>
                <w:rFonts w:eastAsia="黑体" w:cs="宋体" w:hint="eastAsia"/>
                <w:color w:val="auto"/>
                <w:kern w:val="2"/>
              </w:rPr>
              <w:t>项目</w:t>
            </w:r>
          </w:p>
        </w:tc>
        <w:tc>
          <w:tcPr>
            <w:tcW w:w="7013" w:type="dxa"/>
            <w:vAlign w:val="center"/>
          </w:tcPr>
          <w:p w:rsidR="001D5B0D" w:rsidRDefault="00D04674">
            <w:pPr>
              <w:spacing w:line="320" w:lineRule="exact"/>
              <w:jc w:val="center"/>
              <w:rPr>
                <w:rFonts w:eastAsia="黑体" w:cs="宋体"/>
                <w:color w:val="auto"/>
                <w:kern w:val="2"/>
              </w:rPr>
            </w:pPr>
            <w:r>
              <w:rPr>
                <w:rFonts w:eastAsia="黑体" w:cs="宋体" w:hint="eastAsia"/>
                <w:color w:val="auto"/>
                <w:kern w:val="2"/>
              </w:rPr>
              <w:t>说明</w:t>
            </w:r>
          </w:p>
        </w:tc>
        <w:tc>
          <w:tcPr>
            <w:tcW w:w="1323" w:type="dxa"/>
            <w:vAlign w:val="center"/>
          </w:tcPr>
          <w:p w:rsidR="001D5B0D" w:rsidRDefault="00D04674">
            <w:pPr>
              <w:spacing w:line="320" w:lineRule="exact"/>
              <w:jc w:val="center"/>
              <w:rPr>
                <w:rFonts w:eastAsia="黑体" w:cs="宋体"/>
                <w:color w:val="auto"/>
                <w:kern w:val="2"/>
              </w:rPr>
            </w:pPr>
            <w:r>
              <w:rPr>
                <w:rFonts w:eastAsia="黑体" w:cs="宋体"/>
                <w:color w:val="auto"/>
                <w:kern w:val="2"/>
              </w:rPr>
              <w:t>记分分值</w:t>
            </w:r>
          </w:p>
        </w:tc>
        <w:tc>
          <w:tcPr>
            <w:tcW w:w="1254" w:type="dxa"/>
            <w:vAlign w:val="center"/>
          </w:tcPr>
          <w:p w:rsidR="001D5B0D" w:rsidRDefault="00D04674">
            <w:pPr>
              <w:spacing w:line="320" w:lineRule="exact"/>
              <w:jc w:val="center"/>
              <w:rPr>
                <w:rFonts w:eastAsia="黑体" w:cs="宋体"/>
                <w:color w:val="auto"/>
                <w:kern w:val="2"/>
              </w:rPr>
            </w:pPr>
            <w:r>
              <w:rPr>
                <w:rFonts w:eastAsia="黑体" w:cs="宋体"/>
                <w:color w:val="auto"/>
                <w:kern w:val="2"/>
              </w:rPr>
              <w:t>信息来源</w:t>
            </w:r>
          </w:p>
        </w:tc>
        <w:tc>
          <w:tcPr>
            <w:tcW w:w="1254" w:type="dxa"/>
            <w:vAlign w:val="center"/>
          </w:tcPr>
          <w:p w:rsidR="001D5B0D" w:rsidRDefault="00D04674">
            <w:pPr>
              <w:spacing w:line="320" w:lineRule="exact"/>
              <w:jc w:val="center"/>
              <w:rPr>
                <w:rFonts w:eastAsia="黑体" w:cs="宋体"/>
                <w:color w:val="auto"/>
                <w:kern w:val="2"/>
                <w:lang w:eastAsia="zh-CN"/>
              </w:rPr>
            </w:pPr>
            <w:r>
              <w:rPr>
                <w:rFonts w:eastAsia="黑体" w:cs="宋体" w:hint="eastAsia"/>
                <w:color w:val="auto"/>
                <w:kern w:val="2"/>
                <w:lang w:eastAsia="zh-CN"/>
              </w:rPr>
              <w:t>备注</w:t>
            </w:r>
          </w:p>
        </w:tc>
      </w:tr>
      <w:tr w:rsidR="001D5B0D">
        <w:trPr>
          <w:trHeight w:val="425"/>
          <w:jc w:val="center"/>
        </w:trPr>
        <w:tc>
          <w:tcPr>
            <w:tcW w:w="2186" w:type="dxa"/>
            <w:vMerge w:val="restart"/>
            <w:vAlign w:val="center"/>
          </w:tcPr>
          <w:p w:rsidR="001D5B0D" w:rsidRDefault="00D04674">
            <w:pPr>
              <w:spacing w:line="320" w:lineRule="exact"/>
              <w:jc w:val="center"/>
              <w:rPr>
                <w:rFonts w:eastAsia="仿宋_GB2312"/>
                <w:color w:val="auto"/>
                <w:lang w:eastAsia="zh-CN"/>
              </w:rPr>
            </w:pPr>
            <w:r>
              <w:rPr>
                <w:rFonts w:eastAsia="仿宋_GB2312" w:hint="eastAsia"/>
                <w:color w:val="auto"/>
                <w:lang w:eastAsia="zh-CN"/>
              </w:rPr>
              <w:t>获得</w:t>
            </w:r>
            <w:r>
              <w:rPr>
                <w:rFonts w:eastAsia="仿宋_GB2312" w:hint="eastAsia"/>
                <w:color w:val="auto"/>
                <w:lang w:eastAsia="zh-CN"/>
              </w:rPr>
              <w:t>表彰奖励</w:t>
            </w:r>
          </w:p>
          <w:p w:rsidR="001D5B0D" w:rsidRDefault="00D04674">
            <w:pPr>
              <w:spacing w:line="320" w:lineRule="exact"/>
              <w:jc w:val="center"/>
              <w:rPr>
                <w:rFonts w:eastAsia="仿宋_GB2312" w:cs="宋体"/>
                <w:color w:val="auto"/>
                <w:kern w:val="2"/>
                <w:lang w:eastAsia="zh-CN"/>
              </w:rPr>
            </w:pPr>
            <w:r>
              <w:rPr>
                <w:rFonts w:eastAsia="仿宋_GB2312" w:hint="eastAsia"/>
                <w:color w:val="auto"/>
                <w:lang w:eastAsia="zh-CN"/>
              </w:rPr>
              <w:t>（最高加</w:t>
            </w:r>
            <w:r>
              <w:rPr>
                <w:rFonts w:eastAsia="仿宋_GB2312" w:hint="eastAsia"/>
                <w:color w:val="auto"/>
                <w:lang w:eastAsia="zh-CN"/>
              </w:rPr>
              <w:t>5</w:t>
            </w:r>
            <w:r>
              <w:rPr>
                <w:rFonts w:eastAsia="仿宋_GB2312" w:hint="eastAsia"/>
                <w:color w:val="auto"/>
                <w:lang w:eastAsia="zh-CN"/>
              </w:rPr>
              <w:t>分</w:t>
            </w:r>
            <w:r>
              <w:rPr>
                <w:rFonts w:eastAsia="仿宋_GB2312" w:hint="eastAsia"/>
                <w:color w:val="auto"/>
                <w:lang w:eastAsia="zh-CN"/>
              </w:rPr>
              <w:t>）</w:t>
            </w:r>
          </w:p>
        </w:tc>
        <w:tc>
          <w:tcPr>
            <w:tcW w:w="7013" w:type="dxa"/>
            <w:vAlign w:val="center"/>
          </w:tcPr>
          <w:p w:rsidR="001D5B0D" w:rsidRDefault="00D04674">
            <w:pPr>
              <w:spacing w:line="320" w:lineRule="exact"/>
              <w:rPr>
                <w:rFonts w:eastAsia="仿宋_GB2312" w:cs="宋体"/>
                <w:color w:val="auto"/>
                <w:kern w:val="2"/>
                <w:lang w:eastAsia="zh-CN"/>
              </w:rPr>
            </w:pPr>
            <w:r>
              <w:rPr>
                <w:rFonts w:eastAsia="仿宋_GB2312" w:hint="eastAsia"/>
                <w:color w:val="auto"/>
                <w:lang w:eastAsia="zh-CN"/>
              </w:rPr>
              <w:t>获得国家级表彰、奖励</w:t>
            </w:r>
          </w:p>
        </w:tc>
        <w:tc>
          <w:tcPr>
            <w:tcW w:w="1323"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kern w:val="2"/>
                <w:lang w:eastAsia="zh-CN" w:bidi="ar-SA"/>
              </w:rPr>
              <w:t>5</w:t>
            </w:r>
            <w:r>
              <w:rPr>
                <w:rFonts w:eastAsia="仿宋_GB2312" w:hint="eastAsia"/>
                <w:color w:val="auto"/>
                <w:kern w:val="2"/>
                <w:lang w:eastAsia="zh-CN" w:bidi="ar-SA"/>
              </w:rPr>
              <w:t>分</w:t>
            </w:r>
          </w:p>
        </w:tc>
        <w:tc>
          <w:tcPr>
            <w:tcW w:w="1254"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lang w:eastAsia="zh-CN"/>
              </w:rPr>
              <w:t>企业</w:t>
            </w:r>
          </w:p>
        </w:tc>
        <w:tc>
          <w:tcPr>
            <w:tcW w:w="1254" w:type="dxa"/>
            <w:vMerge w:val="restart"/>
            <w:vAlign w:val="center"/>
          </w:tcPr>
          <w:p w:rsidR="001D5B0D" w:rsidRDefault="00D04674">
            <w:pPr>
              <w:spacing w:line="320" w:lineRule="exact"/>
              <w:jc w:val="center"/>
              <w:rPr>
                <w:rFonts w:eastAsia="仿宋_GB2312" w:cs="宋体"/>
                <w:color w:val="auto"/>
                <w:kern w:val="2"/>
                <w:lang w:eastAsia="zh-CN"/>
              </w:rPr>
            </w:pPr>
            <w:r>
              <w:rPr>
                <w:rFonts w:eastAsia="仿宋_GB2312" w:hint="eastAsia"/>
                <w:color w:val="auto"/>
                <w:kern w:val="2"/>
                <w:lang w:eastAsia="zh-CN" w:bidi="ar-SA"/>
              </w:rPr>
              <w:t>获得同一种类不同层级奖项的，按最高加计入。</w:t>
            </w:r>
          </w:p>
        </w:tc>
      </w:tr>
      <w:tr w:rsidR="001D5B0D">
        <w:trPr>
          <w:trHeight w:val="425"/>
          <w:jc w:val="center"/>
        </w:trPr>
        <w:tc>
          <w:tcPr>
            <w:tcW w:w="2186" w:type="dxa"/>
            <w:vMerge/>
            <w:vAlign w:val="center"/>
          </w:tcPr>
          <w:p w:rsidR="001D5B0D" w:rsidRDefault="001D5B0D">
            <w:pPr>
              <w:spacing w:line="320" w:lineRule="exact"/>
              <w:jc w:val="center"/>
              <w:rPr>
                <w:rFonts w:eastAsia="仿宋_GB2312" w:cs="宋体"/>
                <w:color w:val="auto"/>
                <w:kern w:val="2"/>
                <w:lang w:eastAsia="zh-CN"/>
              </w:rPr>
            </w:pPr>
          </w:p>
        </w:tc>
        <w:tc>
          <w:tcPr>
            <w:tcW w:w="7013" w:type="dxa"/>
            <w:vAlign w:val="center"/>
          </w:tcPr>
          <w:p w:rsidR="001D5B0D" w:rsidRDefault="00D04674">
            <w:pPr>
              <w:spacing w:line="320" w:lineRule="exact"/>
              <w:rPr>
                <w:rFonts w:eastAsia="仿宋_GB2312" w:cs="宋体"/>
                <w:color w:val="auto"/>
                <w:kern w:val="2"/>
                <w:lang w:eastAsia="zh-CN"/>
              </w:rPr>
            </w:pPr>
            <w:r>
              <w:rPr>
                <w:rFonts w:eastAsia="仿宋_GB2312" w:hint="eastAsia"/>
                <w:color w:val="auto"/>
                <w:lang w:eastAsia="zh-CN"/>
              </w:rPr>
              <w:t>获得省部级表彰、奖励</w:t>
            </w:r>
          </w:p>
        </w:tc>
        <w:tc>
          <w:tcPr>
            <w:tcW w:w="1323"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kern w:val="2"/>
                <w:lang w:eastAsia="zh-CN" w:bidi="ar-SA"/>
              </w:rPr>
              <w:t>3</w:t>
            </w:r>
            <w:r>
              <w:rPr>
                <w:rFonts w:eastAsia="仿宋_GB2312" w:hint="eastAsia"/>
                <w:color w:val="auto"/>
                <w:kern w:val="2"/>
                <w:lang w:eastAsia="zh-CN" w:bidi="ar-SA"/>
              </w:rPr>
              <w:t>分</w:t>
            </w:r>
          </w:p>
        </w:tc>
        <w:tc>
          <w:tcPr>
            <w:tcW w:w="1254"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lang w:eastAsia="zh-CN"/>
              </w:rPr>
              <w:t>企业</w:t>
            </w:r>
          </w:p>
        </w:tc>
        <w:tc>
          <w:tcPr>
            <w:tcW w:w="1254" w:type="dxa"/>
            <w:vMerge/>
            <w:vAlign w:val="center"/>
          </w:tcPr>
          <w:p w:rsidR="001D5B0D" w:rsidRDefault="001D5B0D">
            <w:pPr>
              <w:spacing w:line="320" w:lineRule="exact"/>
              <w:jc w:val="center"/>
              <w:rPr>
                <w:rFonts w:eastAsia="仿宋_GB2312" w:cs="宋体"/>
                <w:color w:val="auto"/>
                <w:kern w:val="2"/>
              </w:rPr>
            </w:pPr>
          </w:p>
        </w:tc>
      </w:tr>
      <w:tr w:rsidR="001D5B0D">
        <w:trPr>
          <w:trHeight w:val="425"/>
          <w:jc w:val="center"/>
        </w:trPr>
        <w:tc>
          <w:tcPr>
            <w:tcW w:w="2186" w:type="dxa"/>
            <w:vMerge/>
            <w:vAlign w:val="center"/>
          </w:tcPr>
          <w:p w:rsidR="001D5B0D" w:rsidRDefault="001D5B0D">
            <w:pPr>
              <w:spacing w:line="320" w:lineRule="exact"/>
              <w:jc w:val="center"/>
              <w:rPr>
                <w:rFonts w:eastAsia="仿宋_GB2312" w:cs="宋体"/>
                <w:color w:val="auto"/>
                <w:kern w:val="2"/>
              </w:rPr>
            </w:pPr>
          </w:p>
        </w:tc>
        <w:tc>
          <w:tcPr>
            <w:tcW w:w="7013" w:type="dxa"/>
            <w:vAlign w:val="center"/>
          </w:tcPr>
          <w:p w:rsidR="001D5B0D" w:rsidRDefault="00D04674">
            <w:pPr>
              <w:spacing w:line="320" w:lineRule="exact"/>
              <w:rPr>
                <w:rFonts w:eastAsia="仿宋_GB2312" w:cs="宋体"/>
                <w:color w:val="auto"/>
                <w:kern w:val="2"/>
                <w:lang w:eastAsia="zh-CN"/>
              </w:rPr>
            </w:pPr>
            <w:r>
              <w:rPr>
                <w:rFonts w:eastAsia="仿宋_GB2312" w:hint="eastAsia"/>
                <w:color w:val="auto"/>
                <w:lang w:eastAsia="zh-CN"/>
              </w:rPr>
              <w:t>获得设区市人民政府或省人民政府工作部门表彰、奖励</w:t>
            </w:r>
          </w:p>
        </w:tc>
        <w:tc>
          <w:tcPr>
            <w:tcW w:w="1323"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kern w:val="2"/>
                <w:lang w:eastAsia="zh-CN" w:bidi="ar-SA"/>
              </w:rPr>
              <w:t>2</w:t>
            </w:r>
            <w:r>
              <w:rPr>
                <w:rFonts w:eastAsia="仿宋_GB2312" w:hint="eastAsia"/>
                <w:color w:val="auto"/>
                <w:kern w:val="2"/>
                <w:lang w:eastAsia="zh-CN" w:bidi="ar-SA"/>
              </w:rPr>
              <w:t>分</w:t>
            </w:r>
          </w:p>
        </w:tc>
        <w:tc>
          <w:tcPr>
            <w:tcW w:w="1254"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lang w:eastAsia="zh-CN"/>
              </w:rPr>
              <w:t>企业</w:t>
            </w:r>
          </w:p>
        </w:tc>
        <w:tc>
          <w:tcPr>
            <w:tcW w:w="1254" w:type="dxa"/>
            <w:vMerge/>
            <w:vAlign w:val="center"/>
          </w:tcPr>
          <w:p w:rsidR="001D5B0D" w:rsidRDefault="001D5B0D">
            <w:pPr>
              <w:spacing w:line="320" w:lineRule="exact"/>
              <w:jc w:val="center"/>
              <w:rPr>
                <w:rFonts w:eastAsia="仿宋_GB2312" w:cs="宋体"/>
                <w:color w:val="auto"/>
                <w:kern w:val="2"/>
              </w:rPr>
            </w:pPr>
          </w:p>
        </w:tc>
      </w:tr>
      <w:tr w:rsidR="001D5B0D">
        <w:trPr>
          <w:trHeight w:val="425"/>
          <w:jc w:val="center"/>
        </w:trPr>
        <w:tc>
          <w:tcPr>
            <w:tcW w:w="2186" w:type="dxa"/>
            <w:vMerge/>
            <w:vAlign w:val="center"/>
          </w:tcPr>
          <w:p w:rsidR="001D5B0D" w:rsidRDefault="001D5B0D">
            <w:pPr>
              <w:spacing w:line="320" w:lineRule="exact"/>
              <w:jc w:val="center"/>
              <w:rPr>
                <w:rFonts w:eastAsia="仿宋_GB2312" w:cs="宋体"/>
                <w:color w:val="auto"/>
                <w:kern w:val="2"/>
              </w:rPr>
            </w:pPr>
          </w:p>
        </w:tc>
        <w:tc>
          <w:tcPr>
            <w:tcW w:w="7013" w:type="dxa"/>
            <w:vAlign w:val="center"/>
          </w:tcPr>
          <w:p w:rsidR="001D5B0D" w:rsidRDefault="00D04674">
            <w:pPr>
              <w:spacing w:line="320" w:lineRule="exact"/>
              <w:rPr>
                <w:rFonts w:eastAsia="仿宋_GB2312" w:cs="宋体"/>
                <w:color w:val="auto"/>
                <w:kern w:val="2"/>
                <w:lang w:eastAsia="zh-CN"/>
              </w:rPr>
            </w:pPr>
            <w:r>
              <w:rPr>
                <w:rFonts w:eastAsia="仿宋_GB2312" w:hint="eastAsia"/>
                <w:color w:val="auto"/>
                <w:lang w:eastAsia="zh-CN"/>
              </w:rPr>
              <w:t>获得设区市人民政府工作部门表彰、奖励</w:t>
            </w:r>
          </w:p>
        </w:tc>
        <w:tc>
          <w:tcPr>
            <w:tcW w:w="1323"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kern w:val="2"/>
                <w:lang w:eastAsia="zh-CN" w:bidi="ar-SA"/>
              </w:rPr>
              <w:t>1</w:t>
            </w:r>
            <w:r>
              <w:rPr>
                <w:rFonts w:eastAsia="仿宋_GB2312" w:hint="eastAsia"/>
                <w:color w:val="auto"/>
                <w:kern w:val="2"/>
                <w:lang w:eastAsia="zh-CN" w:bidi="ar-SA"/>
              </w:rPr>
              <w:t>分</w:t>
            </w:r>
          </w:p>
        </w:tc>
        <w:tc>
          <w:tcPr>
            <w:tcW w:w="1254"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lang w:eastAsia="zh-CN"/>
              </w:rPr>
              <w:t>企业</w:t>
            </w:r>
          </w:p>
        </w:tc>
        <w:tc>
          <w:tcPr>
            <w:tcW w:w="1254" w:type="dxa"/>
            <w:vMerge/>
            <w:vAlign w:val="center"/>
          </w:tcPr>
          <w:p w:rsidR="001D5B0D" w:rsidRDefault="001D5B0D">
            <w:pPr>
              <w:spacing w:line="320" w:lineRule="exact"/>
              <w:jc w:val="center"/>
              <w:rPr>
                <w:rFonts w:eastAsia="仿宋_GB2312" w:cs="宋体"/>
                <w:color w:val="auto"/>
                <w:kern w:val="2"/>
              </w:rPr>
            </w:pPr>
          </w:p>
        </w:tc>
      </w:tr>
      <w:tr w:rsidR="001D5B0D">
        <w:trPr>
          <w:trHeight w:val="810"/>
          <w:jc w:val="center"/>
        </w:trPr>
        <w:tc>
          <w:tcPr>
            <w:tcW w:w="2186" w:type="dxa"/>
            <w:vAlign w:val="center"/>
          </w:tcPr>
          <w:p w:rsidR="001D5B0D" w:rsidRDefault="00D04674">
            <w:pPr>
              <w:spacing w:line="320" w:lineRule="exact"/>
              <w:jc w:val="center"/>
              <w:rPr>
                <w:rFonts w:eastAsia="仿宋_GB2312"/>
                <w:color w:val="auto"/>
                <w:lang w:eastAsia="zh-CN"/>
              </w:rPr>
            </w:pPr>
            <w:r>
              <w:rPr>
                <w:rFonts w:eastAsia="仿宋_GB2312" w:hint="eastAsia"/>
                <w:color w:val="auto"/>
                <w:lang w:eastAsia="zh-CN"/>
              </w:rPr>
              <w:t>参与公益事业</w:t>
            </w:r>
          </w:p>
          <w:p w:rsidR="001D5B0D" w:rsidRDefault="00D04674">
            <w:pPr>
              <w:spacing w:line="320" w:lineRule="exact"/>
              <w:jc w:val="center"/>
              <w:rPr>
                <w:lang w:eastAsia="zh-CN"/>
              </w:rPr>
            </w:pPr>
            <w:r>
              <w:rPr>
                <w:rFonts w:eastAsia="仿宋_GB2312" w:hint="eastAsia"/>
                <w:color w:val="auto"/>
                <w:lang w:eastAsia="zh-CN"/>
              </w:rPr>
              <w:t>（最高加</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w:t>
            </w:r>
          </w:p>
        </w:tc>
        <w:tc>
          <w:tcPr>
            <w:tcW w:w="7013" w:type="dxa"/>
            <w:vAlign w:val="center"/>
          </w:tcPr>
          <w:p w:rsidR="001D5B0D" w:rsidRDefault="00D04674">
            <w:pPr>
              <w:spacing w:line="320" w:lineRule="exact"/>
              <w:rPr>
                <w:rFonts w:eastAsia="仿宋_GB2312" w:cs="宋体"/>
                <w:color w:val="auto"/>
                <w:kern w:val="2"/>
                <w:lang w:eastAsia="zh-CN"/>
              </w:rPr>
            </w:pPr>
            <w:r>
              <w:rPr>
                <w:rFonts w:eastAsia="仿宋_GB2312" w:cs="宋体" w:hint="eastAsia"/>
                <w:color w:val="auto"/>
                <w:lang w:eastAsia="zh-CN"/>
              </w:rPr>
              <w:t>参与社会公益</w:t>
            </w:r>
            <w:r>
              <w:rPr>
                <w:rFonts w:eastAsia="仿宋_GB2312" w:cs="宋体"/>
                <w:color w:val="auto"/>
                <w:lang w:eastAsia="zh-CN"/>
              </w:rPr>
              <w:t>慈善</w:t>
            </w:r>
            <w:r>
              <w:rPr>
                <w:rFonts w:eastAsia="仿宋_GB2312" w:cs="宋体" w:hint="eastAsia"/>
                <w:color w:val="auto"/>
                <w:lang w:eastAsia="zh-CN"/>
              </w:rPr>
              <w:t>事业</w:t>
            </w:r>
            <w:r>
              <w:rPr>
                <w:rFonts w:eastAsia="仿宋_GB2312" w:cs="宋体"/>
                <w:color w:val="auto"/>
                <w:lang w:eastAsia="zh-CN"/>
              </w:rPr>
              <w:t>，取得县级以上慈善总会、红十字会等机构认证或表彰的，视行为情节加分</w:t>
            </w:r>
          </w:p>
        </w:tc>
        <w:tc>
          <w:tcPr>
            <w:tcW w:w="1323" w:type="dxa"/>
            <w:vAlign w:val="center"/>
          </w:tcPr>
          <w:p w:rsidR="001D5B0D" w:rsidRDefault="00D04674">
            <w:pPr>
              <w:spacing w:line="320" w:lineRule="exact"/>
              <w:jc w:val="center"/>
              <w:rPr>
                <w:rFonts w:eastAsia="仿宋_GB2312" w:cs="宋体"/>
                <w:color w:val="auto"/>
                <w:kern w:val="2"/>
              </w:rPr>
            </w:pPr>
            <w:r>
              <w:rPr>
                <w:rFonts w:ascii="仿宋_GB2312" w:eastAsia="仿宋_GB2312" w:hAnsi="仿宋_GB2312" w:cs="仿宋_GB2312"/>
                <w:color w:val="auto"/>
                <w:kern w:val="2"/>
              </w:rPr>
              <w:t>1</w:t>
            </w:r>
            <w:r>
              <w:rPr>
                <w:rFonts w:ascii="仿宋_GB2312" w:eastAsia="仿宋_GB2312" w:hAnsi="仿宋_GB2312" w:cs="仿宋_GB2312" w:hint="eastAsia"/>
                <w:color w:val="auto"/>
                <w:kern w:val="2"/>
              </w:rPr>
              <w:t>～</w:t>
            </w:r>
            <w:r>
              <w:rPr>
                <w:rFonts w:eastAsia="仿宋_GB2312" w:hint="eastAsia"/>
                <w:color w:val="auto"/>
                <w:kern w:val="2"/>
                <w:lang w:eastAsia="zh-CN" w:bidi="ar-SA"/>
              </w:rPr>
              <w:t>3</w:t>
            </w:r>
            <w:r>
              <w:rPr>
                <w:rFonts w:eastAsia="仿宋_GB2312" w:hint="eastAsia"/>
                <w:color w:val="auto"/>
                <w:kern w:val="2"/>
                <w:lang w:eastAsia="zh-CN" w:bidi="ar-SA"/>
              </w:rPr>
              <w:t>分</w:t>
            </w:r>
          </w:p>
        </w:tc>
        <w:tc>
          <w:tcPr>
            <w:tcW w:w="1254" w:type="dxa"/>
            <w:vAlign w:val="center"/>
          </w:tcPr>
          <w:p w:rsidR="001D5B0D" w:rsidRDefault="00D04674">
            <w:pPr>
              <w:spacing w:line="320" w:lineRule="exact"/>
              <w:jc w:val="center"/>
              <w:rPr>
                <w:rFonts w:eastAsia="仿宋_GB2312" w:cs="宋体"/>
                <w:color w:val="auto"/>
                <w:kern w:val="2"/>
              </w:rPr>
            </w:pPr>
            <w:r>
              <w:rPr>
                <w:rFonts w:eastAsia="仿宋_GB2312" w:hint="eastAsia"/>
                <w:color w:val="auto"/>
                <w:lang w:eastAsia="zh-CN"/>
              </w:rPr>
              <w:t>企业</w:t>
            </w:r>
          </w:p>
        </w:tc>
        <w:tc>
          <w:tcPr>
            <w:tcW w:w="1254" w:type="dxa"/>
            <w:vAlign w:val="center"/>
          </w:tcPr>
          <w:p w:rsidR="001D5B0D" w:rsidRDefault="001D5B0D">
            <w:pPr>
              <w:spacing w:line="320" w:lineRule="exact"/>
              <w:jc w:val="center"/>
              <w:rPr>
                <w:rFonts w:eastAsia="仿宋_GB2312" w:cs="宋体"/>
                <w:color w:val="auto"/>
                <w:kern w:val="2"/>
              </w:rPr>
            </w:pPr>
          </w:p>
        </w:tc>
      </w:tr>
      <w:tr w:rsidR="001D5B0D">
        <w:trPr>
          <w:trHeight w:val="693"/>
          <w:jc w:val="center"/>
        </w:trPr>
        <w:tc>
          <w:tcPr>
            <w:tcW w:w="2186" w:type="dxa"/>
            <w:vAlign w:val="center"/>
          </w:tcPr>
          <w:p w:rsidR="001D5B0D" w:rsidRDefault="00D04674">
            <w:pPr>
              <w:spacing w:line="320" w:lineRule="exact"/>
              <w:jc w:val="center"/>
              <w:rPr>
                <w:rFonts w:eastAsia="仿宋_GB2312" w:cs="宋体"/>
                <w:color w:val="auto"/>
                <w:kern w:val="2"/>
                <w:lang w:eastAsia="zh-CN" w:bidi="ar-SA"/>
              </w:rPr>
            </w:pPr>
            <w:r>
              <w:rPr>
                <w:rFonts w:eastAsia="仿宋_GB2312" w:hint="eastAsia"/>
                <w:color w:val="auto"/>
                <w:lang w:eastAsia="zh-CN"/>
              </w:rPr>
              <w:t>落实行业管理</w:t>
            </w:r>
          </w:p>
        </w:tc>
        <w:tc>
          <w:tcPr>
            <w:tcW w:w="7013" w:type="dxa"/>
            <w:vAlign w:val="center"/>
          </w:tcPr>
          <w:p w:rsidR="001D5B0D" w:rsidRDefault="00D04674">
            <w:pPr>
              <w:spacing w:line="320" w:lineRule="exact"/>
              <w:rPr>
                <w:rFonts w:eastAsia="仿宋_GB2312" w:cs="宋体"/>
                <w:color w:val="auto"/>
                <w:kern w:val="2"/>
                <w:lang w:eastAsia="zh-CN" w:bidi="ar-SA"/>
              </w:rPr>
            </w:pPr>
            <w:r>
              <w:rPr>
                <w:rFonts w:eastAsia="仿宋_GB2312" w:hint="eastAsia"/>
                <w:color w:val="auto"/>
                <w:lang w:eastAsia="zh-CN"/>
              </w:rPr>
              <w:t>诚信合规经营</w:t>
            </w:r>
            <w:r>
              <w:rPr>
                <w:rFonts w:eastAsia="仿宋_GB2312" w:hint="eastAsia"/>
                <w:color w:val="auto"/>
                <w:lang w:eastAsia="zh-CN"/>
              </w:rPr>
              <w:t>,</w:t>
            </w:r>
            <w:r>
              <w:rPr>
                <w:rFonts w:eastAsia="仿宋_GB2312" w:hint="eastAsia"/>
                <w:color w:val="auto"/>
                <w:lang w:eastAsia="zh-CN"/>
              </w:rPr>
              <w:t>主动接受行业自律管理，展现正向示范效应</w:t>
            </w:r>
          </w:p>
        </w:tc>
        <w:tc>
          <w:tcPr>
            <w:tcW w:w="1323" w:type="dxa"/>
            <w:vAlign w:val="center"/>
          </w:tcPr>
          <w:p w:rsidR="001D5B0D" w:rsidRDefault="00D04674">
            <w:pPr>
              <w:spacing w:line="320" w:lineRule="exact"/>
              <w:jc w:val="center"/>
              <w:rPr>
                <w:rFonts w:eastAsia="仿宋_GB2312" w:cs="宋体"/>
                <w:color w:val="auto"/>
                <w:kern w:val="2"/>
                <w:lang w:eastAsia="zh-CN" w:bidi="ar-SA"/>
              </w:rPr>
            </w:pPr>
            <w:r>
              <w:rPr>
                <w:rFonts w:eastAsia="仿宋_GB2312" w:hint="eastAsia"/>
                <w:color w:val="auto"/>
                <w:lang w:eastAsia="zh-CN"/>
              </w:rPr>
              <w:t>3</w:t>
            </w:r>
            <w:r>
              <w:rPr>
                <w:rFonts w:eastAsia="仿宋_GB2312" w:hint="eastAsia"/>
                <w:color w:val="auto"/>
                <w:lang w:eastAsia="zh-CN"/>
              </w:rPr>
              <w:t>分</w:t>
            </w:r>
          </w:p>
        </w:tc>
        <w:tc>
          <w:tcPr>
            <w:tcW w:w="1254" w:type="dxa"/>
            <w:vAlign w:val="center"/>
          </w:tcPr>
          <w:p w:rsidR="001D5B0D" w:rsidRDefault="00D04674">
            <w:pPr>
              <w:spacing w:line="320" w:lineRule="exact"/>
              <w:jc w:val="center"/>
              <w:rPr>
                <w:rFonts w:eastAsia="仿宋_GB2312" w:cs="宋体"/>
                <w:color w:val="auto"/>
                <w:kern w:val="2"/>
                <w:lang w:eastAsia="zh-CN" w:bidi="ar-SA"/>
              </w:rPr>
            </w:pPr>
            <w:r>
              <w:rPr>
                <w:rFonts w:eastAsia="仿宋_GB2312" w:cs="宋体"/>
                <w:color w:val="auto"/>
                <w:kern w:val="2"/>
              </w:rPr>
              <w:t>企业</w:t>
            </w:r>
            <w:r>
              <w:rPr>
                <w:rFonts w:eastAsia="仿宋_GB2312" w:cs="宋体" w:hint="eastAsia"/>
                <w:color w:val="auto"/>
                <w:kern w:val="2"/>
              </w:rPr>
              <w:t>、协会</w:t>
            </w:r>
          </w:p>
        </w:tc>
        <w:tc>
          <w:tcPr>
            <w:tcW w:w="1254" w:type="dxa"/>
            <w:vAlign w:val="center"/>
          </w:tcPr>
          <w:p w:rsidR="001D5B0D" w:rsidRDefault="001D5B0D">
            <w:pPr>
              <w:spacing w:line="320" w:lineRule="exact"/>
              <w:jc w:val="center"/>
              <w:rPr>
                <w:rFonts w:eastAsia="仿宋_GB2312" w:cs="宋体"/>
                <w:color w:val="auto"/>
                <w:kern w:val="2"/>
              </w:rPr>
            </w:pPr>
          </w:p>
        </w:tc>
      </w:tr>
      <w:tr w:rsidR="001D5B0D">
        <w:trPr>
          <w:trHeight w:val="840"/>
          <w:jc w:val="center"/>
        </w:trPr>
        <w:tc>
          <w:tcPr>
            <w:tcW w:w="2186" w:type="dxa"/>
            <w:vAlign w:val="center"/>
          </w:tcPr>
          <w:p w:rsidR="001D5B0D" w:rsidRDefault="00D04674">
            <w:pPr>
              <w:spacing w:line="320" w:lineRule="exact"/>
              <w:jc w:val="center"/>
              <w:rPr>
                <w:rFonts w:eastAsia="仿宋_GB2312"/>
                <w:color w:val="auto"/>
                <w:lang w:eastAsia="zh-CN"/>
              </w:rPr>
            </w:pPr>
            <w:r>
              <w:rPr>
                <w:rFonts w:eastAsia="仿宋_GB2312" w:hint="eastAsia"/>
                <w:color w:val="auto"/>
                <w:lang w:eastAsia="zh-CN"/>
              </w:rPr>
              <w:t>参加行业活动</w:t>
            </w:r>
          </w:p>
          <w:p w:rsidR="001D5B0D" w:rsidRDefault="00D04674">
            <w:pPr>
              <w:spacing w:line="320" w:lineRule="exact"/>
              <w:jc w:val="center"/>
              <w:rPr>
                <w:rFonts w:eastAsia="仿宋_GB2312"/>
                <w:color w:val="auto"/>
                <w:kern w:val="2"/>
                <w:lang w:eastAsia="zh-CN" w:bidi="ar-SA"/>
              </w:rPr>
            </w:pPr>
            <w:r>
              <w:rPr>
                <w:rFonts w:eastAsia="仿宋_GB2312" w:hint="eastAsia"/>
                <w:color w:val="auto"/>
                <w:lang w:eastAsia="zh-CN"/>
              </w:rPr>
              <w:t>（最高加</w:t>
            </w:r>
            <w:r>
              <w:rPr>
                <w:rFonts w:eastAsia="仿宋_GB2312" w:hint="eastAsia"/>
                <w:color w:val="auto"/>
                <w:lang w:eastAsia="zh-CN"/>
              </w:rPr>
              <w:t>4</w:t>
            </w:r>
            <w:r>
              <w:rPr>
                <w:rFonts w:eastAsia="仿宋_GB2312" w:hint="eastAsia"/>
                <w:color w:val="auto"/>
                <w:lang w:eastAsia="zh-CN"/>
              </w:rPr>
              <w:t>分</w:t>
            </w:r>
            <w:r>
              <w:rPr>
                <w:rFonts w:eastAsia="仿宋_GB2312" w:hint="eastAsia"/>
                <w:color w:val="auto"/>
                <w:lang w:eastAsia="zh-CN"/>
              </w:rPr>
              <w:t>）</w:t>
            </w:r>
          </w:p>
        </w:tc>
        <w:tc>
          <w:tcPr>
            <w:tcW w:w="7013" w:type="dxa"/>
            <w:vAlign w:val="center"/>
          </w:tcPr>
          <w:p w:rsidR="001D5B0D" w:rsidRDefault="00D04674">
            <w:pPr>
              <w:spacing w:line="320" w:lineRule="exact"/>
              <w:rPr>
                <w:rFonts w:eastAsia="仿宋_GB2312"/>
                <w:color w:val="auto"/>
                <w:kern w:val="2"/>
                <w:lang w:eastAsia="zh-CN" w:bidi="ar-SA"/>
              </w:rPr>
            </w:pPr>
            <w:r>
              <w:rPr>
                <w:rFonts w:eastAsia="仿宋_GB2312" w:hint="eastAsia"/>
                <w:color w:val="auto"/>
                <w:lang w:eastAsia="zh-CN"/>
              </w:rPr>
              <w:t>参加</w:t>
            </w:r>
            <w:r>
              <w:rPr>
                <w:rFonts w:eastAsia="仿宋_GB2312" w:hint="eastAsia"/>
                <w:color w:val="auto"/>
                <w:lang w:eastAsia="zh-CN"/>
              </w:rPr>
              <w:t>行业主管部门或</w:t>
            </w:r>
            <w:r>
              <w:rPr>
                <w:rFonts w:eastAsia="仿宋_GB2312" w:hint="eastAsia"/>
                <w:color w:val="auto"/>
                <w:lang w:eastAsia="zh-CN"/>
              </w:rPr>
              <w:t>协会举办的研讨会、座谈会及其他活动等。</w:t>
            </w:r>
          </w:p>
        </w:tc>
        <w:tc>
          <w:tcPr>
            <w:tcW w:w="1323" w:type="dxa"/>
            <w:vAlign w:val="center"/>
          </w:tcPr>
          <w:p w:rsidR="001D5B0D" w:rsidRDefault="00D04674">
            <w:pPr>
              <w:spacing w:line="320" w:lineRule="exact"/>
              <w:jc w:val="center"/>
              <w:rPr>
                <w:rFonts w:eastAsia="仿宋_GB2312"/>
                <w:color w:val="auto"/>
                <w:kern w:val="2"/>
                <w:lang w:eastAsia="zh-CN" w:bidi="ar-SA"/>
              </w:rPr>
            </w:pPr>
            <w:r>
              <w:rPr>
                <w:rFonts w:eastAsia="仿宋_GB2312" w:hint="eastAsia"/>
                <w:color w:val="auto"/>
                <w:lang w:eastAsia="zh-CN"/>
              </w:rPr>
              <w:t>1</w:t>
            </w:r>
            <w:r>
              <w:rPr>
                <w:rFonts w:eastAsia="仿宋_GB2312" w:hint="eastAsia"/>
                <w:color w:val="auto"/>
                <w:lang w:eastAsia="zh-CN"/>
              </w:rPr>
              <w:t>分</w:t>
            </w:r>
            <w:r>
              <w:rPr>
                <w:rFonts w:eastAsia="仿宋_GB2312" w:hint="eastAsia"/>
                <w:color w:val="auto"/>
                <w:lang w:eastAsia="zh-CN"/>
              </w:rPr>
              <w:t>/</w:t>
            </w:r>
            <w:r>
              <w:rPr>
                <w:rFonts w:eastAsia="仿宋_GB2312" w:hint="eastAsia"/>
                <w:color w:val="auto"/>
                <w:lang w:eastAsia="zh-CN"/>
              </w:rPr>
              <w:t>次</w:t>
            </w:r>
          </w:p>
        </w:tc>
        <w:tc>
          <w:tcPr>
            <w:tcW w:w="1254" w:type="dxa"/>
            <w:vAlign w:val="center"/>
          </w:tcPr>
          <w:p w:rsidR="001D5B0D" w:rsidRDefault="00D04674">
            <w:pPr>
              <w:spacing w:line="320" w:lineRule="exact"/>
              <w:jc w:val="center"/>
              <w:rPr>
                <w:rFonts w:eastAsia="仿宋_GB2312"/>
                <w:color w:val="auto"/>
                <w:kern w:val="2"/>
                <w:lang w:eastAsia="zh-CN" w:bidi="ar-SA"/>
              </w:rPr>
            </w:pPr>
            <w:r>
              <w:rPr>
                <w:rFonts w:eastAsia="仿宋_GB2312" w:hint="eastAsia"/>
                <w:color w:val="auto"/>
                <w:lang w:eastAsia="zh-CN"/>
              </w:rPr>
              <w:t>住建、协会</w:t>
            </w:r>
          </w:p>
        </w:tc>
        <w:tc>
          <w:tcPr>
            <w:tcW w:w="1254" w:type="dxa"/>
            <w:vAlign w:val="center"/>
          </w:tcPr>
          <w:p w:rsidR="001D5B0D" w:rsidRDefault="001D5B0D">
            <w:pPr>
              <w:spacing w:line="320" w:lineRule="exact"/>
              <w:jc w:val="center"/>
              <w:rPr>
                <w:rFonts w:eastAsia="仿宋_GB2312" w:cs="宋体"/>
                <w:color w:val="auto"/>
                <w:kern w:val="2"/>
              </w:rPr>
            </w:pPr>
          </w:p>
        </w:tc>
      </w:tr>
    </w:tbl>
    <w:p w:rsidR="001D5B0D" w:rsidRDefault="001D5B0D">
      <w:pPr>
        <w:spacing w:line="600" w:lineRule="exact"/>
        <w:ind w:firstLineChars="200" w:firstLine="640"/>
        <w:rPr>
          <w:rFonts w:ascii="黑体" w:eastAsia="黑体" w:hAnsi="黑体" w:cs="宋体"/>
          <w:color w:val="auto"/>
          <w:sz w:val="32"/>
          <w:szCs w:val="32"/>
        </w:rPr>
      </w:pPr>
    </w:p>
    <w:p w:rsidR="001D5B0D" w:rsidRDefault="00D04674">
      <w:pPr>
        <w:spacing w:line="600" w:lineRule="exact"/>
        <w:ind w:firstLineChars="100" w:firstLine="320"/>
        <w:rPr>
          <w:rFonts w:ascii="黑体" w:eastAsia="黑体" w:hAnsi="黑体" w:cs="宋体"/>
          <w:color w:val="auto"/>
          <w:sz w:val="32"/>
          <w:szCs w:val="32"/>
        </w:rPr>
      </w:pPr>
      <w:r>
        <w:rPr>
          <w:rFonts w:ascii="黑体" w:eastAsia="黑体" w:hAnsi="黑体" w:cs="宋体" w:hint="eastAsia"/>
          <w:color w:val="auto"/>
          <w:sz w:val="32"/>
          <w:szCs w:val="32"/>
        </w:rPr>
        <w:lastRenderedPageBreak/>
        <w:t>三、不良</w:t>
      </w:r>
      <w:r>
        <w:rPr>
          <w:rFonts w:ascii="黑体" w:eastAsia="黑体" w:hAnsi="黑体" w:cs="宋体" w:hint="eastAsia"/>
          <w:color w:val="auto"/>
          <w:sz w:val="32"/>
          <w:szCs w:val="32"/>
          <w:lang w:eastAsia="zh-CN"/>
        </w:rPr>
        <w:t>信用</w:t>
      </w:r>
      <w:r>
        <w:rPr>
          <w:rFonts w:ascii="黑体" w:eastAsia="黑体" w:hAnsi="黑体" w:cs="宋体" w:hint="eastAsia"/>
          <w:color w:val="auto"/>
          <w:sz w:val="32"/>
          <w:szCs w:val="32"/>
        </w:rPr>
        <w:t>信息</w:t>
      </w:r>
    </w:p>
    <w:tbl>
      <w:tblPr>
        <w:tblStyle w:val="TableNormal"/>
        <w:tblW w:w="128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3"/>
        <w:gridCol w:w="3860"/>
        <w:gridCol w:w="733"/>
        <w:gridCol w:w="1020"/>
      </w:tblGrid>
      <w:tr w:rsidR="001D5B0D">
        <w:trPr>
          <w:cantSplit/>
          <w:trHeight w:val="425"/>
          <w:tblHeader/>
          <w:jc w:val="center"/>
        </w:trPr>
        <w:tc>
          <w:tcPr>
            <w:tcW w:w="7233" w:type="dxa"/>
            <w:vAlign w:val="center"/>
          </w:tcPr>
          <w:p w:rsidR="001D5B0D" w:rsidRDefault="00D04674">
            <w:pPr>
              <w:jc w:val="center"/>
              <w:rPr>
                <w:rFonts w:eastAsia="黑体" w:cs="宋体"/>
                <w:color w:val="auto"/>
                <w:kern w:val="2"/>
              </w:rPr>
            </w:pPr>
            <w:r>
              <w:rPr>
                <w:rFonts w:eastAsia="黑体" w:cs="宋体"/>
                <w:color w:val="auto"/>
                <w:kern w:val="2"/>
              </w:rPr>
              <w:t>不良及违规行为描述</w:t>
            </w:r>
          </w:p>
        </w:tc>
        <w:tc>
          <w:tcPr>
            <w:tcW w:w="3860" w:type="dxa"/>
            <w:vAlign w:val="center"/>
          </w:tcPr>
          <w:p w:rsidR="001D5B0D" w:rsidRDefault="00D04674">
            <w:pPr>
              <w:jc w:val="center"/>
              <w:rPr>
                <w:rFonts w:eastAsia="黑体" w:cs="宋体"/>
                <w:color w:val="auto"/>
                <w:kern w:val="2"/>
              </w:rPr>
            </w:pPr>
            <w:r>
              <w:rPr>
                <w:rFonts w:eastAsia="黑体" w:cs="宋体"/>
                <w:color w:val="auto"/>
                <w:kern w:val="2"/>
              </w:rPr>
              <w:t>处理依据</w:t>
            </w:r>
          </w:p>
        </w:tc>
        <w:tc>
          <w:tcPr>
            <w:tcW w:w="733" w:type="dxa"/>
            <w:vAlign w:val="center"/>
          </w:tcPr>
          <w:p w:rsidR="001D5B0D" w:rsidRDefault="00D04674">
            <w:pPr>
              <w:jc w:val="center"/>
              <w:rPr>
                <w:rFonts w:eastAsia="黑体" w:cs="宋体"/>
                <w:color w:val="auto"/>
                <w:kern w:val="2"/>
              </w:rPr>
            </w:pPr>
            <w:r>
              <w:rPr>
                <w:rFonts w:eastAsia="黑体" w:cs="宋体"/>
                <w:color w:val="auto"/>
                <w:kern w:val="2"/>
              </w:rPr>
              <w:t>记分</w:t>
            </w:r>
            <w:r>
              <w:rPr>
                <w:rFonts w:eastAsia="黑体" w:cs="宋体" w:hint="eastAsia"/>
                <w:color w:val="auto"/>
                <w:kern w:val="2"/>
                <w:lang w:eastAsia="zh-CN"/>
              </w:rPr>
              <w:t xml:space="preserve">   </w:t>
            </w:r>
            <w:r>
              <w:rPr>
                <w:rFonts w:eastAsia="黑体" w:cs="宋体"/>
                <w:color w:val="auto"/>
                <w:kern w:val="2"/>
              </w:rPr>
              <w:t>分值</w:t>
            </w:r>
          </w:p>
        </w:tc>
        <w:tc>
          <w:tcPr>
            <w:tcW w:w="1020" w:type="dxa"/>
            <w:vAlign w:val="center"/>
          </w:tcPr>
          <w:p w:rsidR="001D5B0D" w:rsidRDefault="00D04674">
            <w:pPr>
              <w:jc w:val="center"/>
              <w:rPr>
                <w:rFonts w:eastAsia="黑体" w:cs="宋体"/>
                <w:color w:val="auto"/>
                <w:kern w:val="2"/>
              </w:rPr>
            </w:pPr>
            <w:r>
              <w:rPr>
                <w:rFonts w:eastAsia="黑体" w:cs="宋体" w:hint="eastAsia"/>
                <w:color w:val="auto"/>
                <w:kern w:val="2"/>
              </w:rPr>
              <w:t>信息来源</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未向属地住建部门办理备案</w:t>
            </w:r>
            <w:r>
              <w:rPr>
                <w:rFonts w:eastAsia="仿宋_GB2312" w:cs="宋体" w:hint="eastAsia"/>
                <w:color w:val="auto"/>
                <w:kern w:val="2"/>
                <w:lang w:eastAsia="zh-CN"/>
              </w:rPr>
              <w:t>（住房租赁经纪机构未报送开业信息）</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color w:val="auto"/>
                <w:kern w:val="2"/>
                <w:lang w:eastAsia="zh-CN"/>
              </w:rPr>
              <w:t>《</w:t>
            </w:r>
            <w:r>
              <w:rPr>
                <w:rFonts w:eastAsia="仿宋_GB2312" w:cs="宋体" w:hint="eastAsia"/>
                <w:color w:val="auto"/>
                <w:kern w:val="2"/>
                <w:lang w:eastAsia="zh-CN"/>
              </w:rPr>
              <w:t>房地产经纪管理办法</w:t>
            </w:r>
            <w:r>
              <w:rPr>
                <w:rFonts w:eastAsia="仿宋_GB2312" w:cs="宋体"/>
                <w:color w:val="auto"/>
                <w:kern w:val="2"/>
                <w:lang w:eastAsia="zh-CN"/>
              </w:rPr>
              <w:t>》第</w:t>
            </w:r>
            <w:r>
              <w:rPr>
                <w:rFonts w:eastAsia="仿宋_GB2312" w:cs="宋体" w:hint="eastAsia"/>
                <w:color w:val="auto"/>
                <w:kern w:val="2"/>
                <w:lang w:eastAsia="zh-CN"/>
              </w:rPr>
              <w:t>十一条</w:t>
            </w:r>
          </w:p>
          <w:p w:rsidR="001D5B0D" w:rsidRDefault="00D04674">
            <w:pPr>
              <w:spacing w:line="260" w:lineRule="exact"/>
              <w:rPr>
                <w:rFonts w:eastAsia="仿宋_GB2312" w:cs="宋体"/>
                <w:color w:val="auto"/>
                <w:kern w:val="2"/>
                <w:lang w:val="en" w:eastAsia="zh-CN"/>
              </w:rPr>
            </w:pPr>
            <w:r>
              <w:rPr>
                <w:rFonts w:eastAsia="仿宋_GB2312" w:cs="宋体" w:hint="eastAsia"/>
                <w:color w:val="auto"/>
                <w:kern w:val="2"/>
                <w:lang w:val="en" w:eastAsia="zh-CN"/>
              </w:rPr>
              <w:t>《住房租赁条例》第四十一条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10</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备案信息发生变更未及时办理变更备案</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color w:val="auto"/>
                <w:kern w:val="2"/>
                <w:lang w:eastAsia="zh-CN"/>
              </w:rPr>
              <w:t>《</w:t>
            </w:r>
            <w:r>
              <w:rPr>
                <w:rFonts w:eastAsia="仿宋_GB2312" w:cs="宋体" w:hint="eastAsia"/>
                <w:color w:val="auto"/>
                <w:kern w:val="2"/>
                <w:lang w:eastAsia="zh-CN"/>
              </w:rPr>
              <w:t>房地产经纪管理办法</w:t>
            </w:r>
            <w:r>
              <w:rPr>
                <w:rFonts w:eastAsia="仿宋_GB2312" w:cs="宋体"/>
                <w:color w:val="auto"/>
                <w:kern w:val="2"/>
                <w:lang w:eastAsia="zh-CN"/>
              </w:rPr>
              <w:t>》第</w:t>
            </w:r>
            <w:r>
              <w:rPr>
                <w:rFonts w:eastAsia="仿宋_GB2312" w:cs="宋体" w:hint="eastAsia"/>
                <w:color w:val="auto"/>
                <w:kern w:val="2"/>
                <w:lang w:eastAsia="zh-CN"/>
              </w:rPr>
              <w:t>十三条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5</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分支机构不以设立该分支机构的房地产经纪机构名义承揽业务</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《房地产经纪管理办法》第十四条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-3</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未在经营场所醒目位置公示《房地产经纪管理办法》第十五条</w:t>
            </w:r>
            <w:r>
              <w:rPr>
                <w:rFonts w:eastAsia="仿宋_GB2312" w:cs="宋体" w:hint="eastAsia"/>
                <w:color w:val="auto"/>
                <w:kern w:val="2"/>
                <w:lang w:eastAsia="zh-CN"/>
              </w:rPr>
              <w:t>、《住房租赁条例》第十五条第三款</w:t>
            </w:r>
            <w:r>
              <w:rPr>
                <w:rFonts w:eastAsia="仿宋_GB2312" w:cs="宋体" w:hint="eastAsia"/>
                <w:color w:val="auto"/>
                <w:kern w:val="2"/>
                <w:lang w:eastAsia="zh-CN"/>
              </w:rPr>
              <w:t>规定的内容</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《房地产经纪管理办法》第十五条</w:t>
            </w:r>
          </w:p>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《住房租赁条例》第四十一条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-2</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color w:val="auto"/>
                <w:kern w:val="2"/>
                <w:lang w:val="en" w:eastAsia="zh-CN"/>
              </w:rPr>
              <w:t>住房租赁经纪机构不</w:t>
            </w:r>
            <w:r>
              <w:rPr>
                <w:rFonts w:eastAsia="仿宋_GB2312" w:cs="宋体" w:hint="eastAsia"/>
                <w:color w:val="auto"/>
                <w:kern w:val="2"/>
                <w:lang w:eastAsia="zh-CN"/>
              </w:rPr>
              <w:t>具备与其经营规模相适应的自有资金、从业人员和管理能力</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》第四</w:t>
            </w:r>
            <w:r>
              <w:rPr>
                <w:rFonts w:eastAsia="仿宋_GB2312" w:cs="宋体"/>
                <w:color w:val="auto"/>
                <w:kern w:val="2"/>
                <w:lang w:val="en" w:eastAsia="zh-CN"/>
              </w:rPr>
              <w:t>十</w:t>
            </w:r>
            <w:r>
              <w:rPr>
                <w:rFonts w:eastAsia="仿宋_GB2312" w:cs="宋体" w:hint="eastAsia"/>
                <w:color w:val="auto"/>
                <w:kern w:val="2"/>
                <w:lang w:eastAsia="zh-CN"/>
              </w:rPr>
              <w:t>条</w:t>
            </w:r>
          </w:p>
        </w:tc>
        <w:tc>
          <w:tcPr>
            <w:tcW w:w="733" w:type="dxa"/>
            <w:vAlign w:val="center"/>
          </w:tcPr>
          <w:p w:rsidR="001D5B0D" w:rsidRDefault="00D04674">
            <w:pPr>
              <w:spacing w:line="260" w:lineRule="exact"/>
              <w:jc w:val="center"/>
              <w:rPr>
                <w:rFonts w:ascii="仿宋_GB2312" w:eastAsia="仿宋_GB2312"/>
                <w:color w:val="auto"/>
                <w:lang w:val="en" w:eastAsia="zh-CN"/>
              </w:rPr>
            </w:pPr>
            <w:r>
              <w:rPr>
                <w:rFonts w:ascii="仿宋_GB2312" w:eastAsia="仿宋_GB2312"/>
                <w:color w:val="auto"/>
                <w:lang w:val="en" w:eastAsia="zh-CN"/>
              </w:rPr>
              <w:t>-5</w:t>
            </w:r>
            <w:r>
              <w:rPr>
                <w:rFonts w:ascii="仿宋_GB2312" w:eastAsia="仿宋_GB2312" w:hint="eastAsia"/>
                <w:color w:val="auto"/>
                <w:lang w:val="en" w:eastAsia="zh-CN"/>
              </w:rPr>
              <w:t>分</w:t>
            </w:r>
          </w:p>
        </w:tc>
        <w:tc>
          <w:tcPr>
            <w:tcW w:w="1020" w:type="dxa"/>
            <w:vAlign w:val="center"/>
          </w:tcPr>
          <w:p w:rsidR="001D5B0D" w:rsidRDefault="00D04674">
            <w:pPr>
              <w:spacing w:line="260" w:lineRule="exact"/>
              <w:jc w:val="center"/>
              <w:rPr>
                <w:rFonts w:eastAsia="仿宋_GB2312" w:cs="宋体"/>
                <w:color w:val="auto"/>
                <w:kern w:val="2"/>
                <w:lang w:val="en"/>
              </w:rPr>
            </w:pPr>
            <w:r>
              <w:rPr>
                <w:rFonts w:eastAsia="仿宋_GB2312" w:cs="宋体"/>
                <w:color w:val="auto"/>
                <w:kern w:val="2"/>
                <w:lang w:val="en"/>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val="en" w:eastAsia="zh-CN"/>
              </w:rPr>
            </w:pPr>
            <w:r>
              <w:rPr>
                <w:rFonts w:eastAsia="仿宋_GB2312" w:cs="宋体" w:hint="eastAsia"/>
                <w:color w:val="auto"/>
                <w:kern w:val="2"/>
                <w:lang w:eastAsia="zh-CN"/>
              </w:rPr>
              <w:t>住房租赁经纪机构</w:t>
            </w:r>
            <w:r>
              <w:rPr>
                <w:rFonts w:eastAsia="仿宋_GB2312" w:cs="宋体"/>
                <w:color w:val="auto"/>
                <w:kern w:val="2"/>
                <w:lang w:val="en" w:eastAsia="zh-CN"/>
              </w:rPr>
              <w:t>未</w:t>
            </w:r>
            <w:r>
              <w:rPr>
                <w:rFonts w:eastAsia="仿宋_GB2312" w:cs="宋体" w:hint="eastAsia"/>
                <w:color w:val="auto"/>
                <w:kern w:val="2"/>
                <w:lang w:eastAsia="zh-CN"/>
              </w:rPr>
              <w:t>将其从业人员名单向所在地县级以上</w:t>
            </w:r>
            <w:r>
              <w:rPr>
                <w:rFonts w:eastAsia="仿宋_GB2312" w:cs="宋体"/>
                <w:color w:val="auto"/>
                <w:kern w:val="2"/>
                <w:lang w:val="en" w:eastAsia="zh-CN"/>
              </w:rPr>
              <w:t>住建</w:t>
            </w:r>
            <w:r>
              <w:rPr>
                <w:rFonts w:eastAsia="仿宋_GB2312" w:cs="宋体" w:hint="eastAsia"/>
                <w:color w:val="auto"/>
                <w:kern w:val="2"/>
                <w:lang w:eastAsia="zh-CN"/>
              </w:rPr>
              <w:t>部门备案</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color w:val="auto"/>
                <w:kern w:val="2"/>
                <w:lang w:val="en" w:eastAsia="zh-CN"/>
              </w:rPr>
              <w:t>二十二</w:t>
            </w:r>
            <w:r>
              <w:rPr>
                <w:rFonts w:eastAsia="仿宋_GB2312" w:cs="宋体" w:hint="eastAsia"/>
                <w:color w:val="auto"/>
                <w:kern w:val="2"/>
                <w:lang w:eastAsia="zh-CN"/>
              </w:rPr>
              <w:t>条</w:t>
            </w:r>
          </w:p>
        </w:tc>
        <w:tc>
          <w:tcPr>
            <w:tcW w:w="733" w:type="dxa"/>
            <w:vAlign w:val="center"/>
          </w:tcPr>
          <w:p w:rsidR="001D5B0D" w:rsidRDefault="00D04674">
            <w:pPr>
              <w:spacing w:line="260" w:lineRule="exact"/>
              <w:jc w:val="center"/>
              <w:rPr>
                <w:rFonts w:ascii="仿宋_GB2312" w:eastAsia="仿宋_GB2312"/>
                <w:color w:val="auto"/>
                <w:lang w:val="en" w:eastAsia="zh-CN"/>
              </w:rPr>
            </w:pPr>
            <w:r>
              <w:rPr>
                <w:rFonts w:ascii="仿宋_GB2312" w:eastAsia="仿宋_GB2312"/>
                <w:color w:val="auto"/>
                <w:lang w:val="en" w:eastAsia="zh-CN"/>
              </w:rPr>
              <w:t>-</w:t>
            </w:r>
            <w:r>
              <w:rPr>
                <w:rFonts w:ascii="仿宋_GB2312" w:eastAsia="仿宋_GB2312" w:hint="eastAsia"/>
                <w:color w:val="auto"/>
                <w:lang w:eastAsia="zh-CN"/>
              </w:rPr>
              <w:t>5</w:t>
            </w:r>
            <w:r>
              <w:rPr>
                <w:rFonts w:ascii="仿宋_GB2312" w:eastAsia="仿宋_GB2312" w:hint="eastAsia"/>
                <w:color w:val="auto"/>
                <w:lang w:val="en" w:eastAsia="zh-CN"/>
              </w:rPr>
              <w:t>分</w:t>
            </w:r>
          </w:p>
        </w:tc>
        <w:tc>
          <w:tcPr>
            <w:tcW w:w="1020" w:type="dxa"/>
            <w:vAlign w:val="center"/>
          </w:tcPr>
          <w:p w:rsidR="001D5B0D" w:rsidRDefault="00D04674">
            <w:pPr>
              <w:spacing w:line="260" w:lineRule="exact"/>
              <w:jc w:val="center"/>
              <w:rPr>
                <w:rFonts w:eastAsia="仿宋_GB2312" w:cs="宋体"/>
                <w:color w:val="auto"/>
                <w:kern w:val="2"/>
                <w:lang w:val="en"/>
              </w:rPr>
            </w:pPr>
            <w:r>
              <w:rPr>
                <w:rFonts w:eastAsia="仿宋_GB2312" w:cs="宋体"/>
                <w:color w:val="auto"/>
                <w:kern w:val="2"/>
                <w:lang w:val="en"/>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住房租赁经纪机构发布的</w:t>
            </w:r>
            <w:r>
              <w:rPr>
                <w:rFonts w:eastAsia="仿宋_GB2312" w:cs="宋体" w:hint="eastAsia"/>
                <w:color w:val="auto"/>
                <w:kern w:val="2"/>
                <w:lang w:eastAsia="zh-CN"/>
              </w:rPr>
              <w:t>房源信息不规范</w:t>
            </w:r>
            <w:r>
              <w:rPr>
                <w:rFonts w:eastAsia="仿宋_GB2312" w:cs="宋体" w:hint="eastAsia"/>
                <w:color w:val="auto"/>
                <w:kern w:val="2"/>
                <w:lang w:eastAsia="zh-CN"/>
              </w:rPr>
              <w:t>，</w:t>
            </w:r>
            <w:r>
              <w:rPr>
                <w:rFonts w:eastAsia="仿宋_GB2312" w:cs="宋体" w:hint="eastAsia"/>
                <w:color w:val="auto"/>
                <w:kern w:val="2"/>
                <w:lang w:eastAsia="zh-CN"/>
              </w:rPr>
              <w:t>或</w:t>
            </w:r>
            <w:r>
              <w:rPr>
                <w:rFonts w:eastAsia="仿宋_GB2312" w:cs="宋体" w:hint="eastAsia"/>
                <w:color w:val="auto"/>
                <w:kern w:val="2"/>
                <w:lang w:eastAsia="zh-CN"/>
              </w:rPr>
              <w:t>隐瞒</w:t>
            </w:r>
            <w:r>
              <w:rPr>
                <w:rFonts w:eastAsia="仿宋_GB2312" w:cs="宋体" w:hint="eastAsia"/>
                <w:color w:val="auto"/>
                <w:kern w:val="2"/>
                <w:lang w:eastAsia="zh-CN"/>
              </w:rPr>
              <w:t>、</w:t>
            </w:r>
            <w:r>
              <w:rPr>
                <w:rFonts w:eastAsia="仿宋_GB2312" w:cs="宋体" w:hint="eastAsia"/>
                <w:color w:val="auto"/>
                <w:kern w:val="2"/>
                <w:lang w:eastAsia="zh-CN"/>
              </w:rPr>
              <w:t>拒绝提供拟出租住房的有关重要信息</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color w:val="auto"/>
                <w:kern w:val="2"/>
                <w:lang w:val="en" w:eastAsia="zh-CN"/>
              </w:rPr>
              <w:t>二十</w:t>
            </w:r>
            <w:r>
              <w:rPr>
                <w:rFonts w:eastAsia="仿宋_GB2312" w:cs="宋体" w:hint="eastAsia"/>
                <w:color w:val="auto"/>
                <w:kern w:val="2"/>
                <w:lang w:val="en" w:eastAsia="zh-CN"/>
              </w:rPr>
              <w:t>四</w:t>
            </w:r>
            <w:r>
              <w:rPr>
                <w:rFonts w:eastAsia="仿宋_GB2312" w:cs="宋体" w:hint="eastAsia"/>
                <w:color w:val="auto"/>
                <w:kern w:val="2"/>
                <w:lang w:eastAsia="zh-CN"/>
              </w:rPr>
              <w:t>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r>
              <w:rPr>
                <w:rFonts w:ascii="仿宋_GB2312" w:eastAsia="仿宋_GB2312" w:hint="eastAsia"/>
                <w:color w:val="auto"/>
                <w:lang w:eastAsia="zh-CN"/>
              </w:rPr>
              <w:t xml:space="preserve"> </w:t>
            </w:r>
          </w:p>
        </w:tc>
        <w:tc>
          <w:tcPr>
            <w:tcW w:w="1020" w:type="dxa"/>
            <w:vAlign w:val="center"/>
          </w:tcPr>
          <w:p w:rsidR="001D5B0D" w:rsidRDefault="00D04674">
            <w:pPr>
              <w:spacing w:line="260" w:lineRule="exact"/>
              <w:jc w:val="center"/>
              <w:rPr>
                <w:rFonts w:eastAsia="仿宋_GB2312" w:cs="宋体"/>
                <w:color w:val="auto"/>
                <w:kern w:val="2"/>
                <w:lang w:eastAsia="zh-CN"/>
              </w:rPr>
            </w:pPr>
            <w:r>
              <w:rPr>
                <w:rFonts w:eastAsia="仿宋_GB2312" w:cs="宋体" w:hint="eastAsia"/>
                <w:color w:val="auto"/>
                <w:kern w:val="2"/>
                <w:lang w:eastAsia="zh-CN"/>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接受委托提供房地产信息、实地看房、代拟合同等房地产经纪服务的，未与委托人签订书面房地产经纪服务合同</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《房地产经纪管理办法》第十六条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提供代办贷款、代办不动产登记等其他服务的，未向委托人说明服务内容、收费标准等情况，未签订合同</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《房地产经纪管理办法》第三十三条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房地产经纪服务合同未加盖房地产经纪机构印章，未由从事该业务的房地产经纪人签名</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《房地产经纪管理办法》第三十三条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rPr>
            </w:pPr>
            <w:r>
              <w:rPr>
                <w:rFonts w:eastAsia="仿宋_GB2312" w:cs="宋体" w:hint="eastAsia"/>
                <w:color w:val="auto"/>
                <w:kern w:val="2"/>
                <w:lang w:eastAsia="zh-CN"/>
              </w:rPr>
              <w:lastRenderedPageBreak/>
              <w:t>签订房地产经纪服务合同前，不向交易当事人说明和书面告知规定事项 </w:t>
            </w:r>
            <w:r>
              <w:rPr>
                <w:rFonts w:eastAsia="仿宋_GB2312" w:cs="宋体" w:hint="eastAsia"/>
                <w:color w:val="auto"/>
                <w:kern w:val="2"/>
              </w:rPr>
              <w:t>  </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《房地产经纪管理办法》第三十三条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5</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7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未按照规定如实记录业务情况或者保存房地产经纪服务合同</w:t>
            </w:r>
            <w:r>
              <w:rPr>
                <w:rFonts w:eastAsia="仿宋_GB2312" w:cs="宋体" w:hint="eastAsia"/>
                <w:color w:val="auto"/>
                <w:kern w:val="2"/>
                <w:lang w:eastAsia="zh-CN"/>
              </w:rPr>
              <w:t>；住房租赁经纪机构未建立住房租赁档案并如实记载相关信息，或者未健全住房租赁信息查验等内部管理制度</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《房地产经纪管理办法》第三十三条</w:t>
            </w:r>
          </w:p>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《住房租赁条例》第四十一条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5</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92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违反《房地产经纪管理办法》第十八条、十九条、第二十五条第（一）项、第（二）项，</w:t>
            </w:r>
            <w:r>
              <w:rPr>
                <w:rFonts w:eastAsia="仿宋_GB2312" w:cs="宋体" w:hint="eastAsia"/>
                <w:color w:val="auto"/>
                <w:kern w:val="2"/>
                <w:lang w:eastAsia="zh-CN"/>
              </w:rPr>
              <w:t>《住房租赁条例》第二十六条，</w:t>
            </w:r>
            <w:r>
              <w:rPr>
                <w:rFonts w:eastAsia="仿宋_GB2312" w:cs="宋体" w:hint="eastAsia"/>
                <w:color w:val="auto"/>
                <w:kern w:val="2"/>
                <w:lang w:eastAsia="zh-CN"/>
              </w:rPr>
              <w:t>构成价格违法行为受到行政处罚，或违反市场监管部门相关法律法规受到行政处罚</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《房地产经纪管理办法》第三十四条</w:t>
            </w:r>
          </w:p>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《住房租赁条例》第二十六条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5</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市监</w:t>
            </w:r>
          </w:p>
        </w:tc>
      </w:tr>
      <w:tr w:rsidR="001D5B0D">
        <w:trPr>
          <w:cantSplit/>
          <w:trHeight w:hRule="exact" w:val="104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违反《房地产经纪管理办法》第二十二条，擅自对外发布房源信息受到行政处罚</w:t>
            </w:r>
            <w:r>
              <w:rPr>
                <w:rFonts w:eastAsia="仿宋_GB2312" w:cs="宋体" w:hint="eastAsia"/>
                <w:color w:val="auto"/>
                <w:kern w:val="2"/>
                <w:lang w:eastAsia="zh-CN"/>
              </w:rPr>
              <w:t>；住房租赁经纪机构发布虚假或者误导性房源信息，隐瞒或者拒绝提供拟出租住房有关重要信息的</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《房地产经纪管理办法》第三十五条</w:t>
            </w:r>
          </w:p>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《住房租赁条例》第四十二条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5</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违反《房地产经纪管理办法》第二十四条，擅自划转客户交易结算资金</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《房地产经纪管理办法》第三十六条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56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违反《房地产经纪管理办法》第二十五条第（三）、（四）、（五）、（六）、（七）、（八）、（九）、（十）项</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《房地产经纪管理办法》第三十七条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5</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代理销售商品房时，未向买受人出示商品房的有关证明文件和商品房销售委托书</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《商品房销售管理办法》第二十六条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-3</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54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代理销售商品房时，未如实向买受人介绍所代理销售商品房的有关情况</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《商品房销售管理办法》第二十七条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3</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52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代理销售不符合销售条件的商品房</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《商品房销售管理办法》第二十七条、第四十三条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5</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44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代理销售商品房时，收取佣金以外的其他费用</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《商品房销售管理办法》第二十八条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3</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市监</w:t>
            </w:r>
          </w:p>
        </w:tc>
      </w:tr>
      <w:tr w:rsidR="001D5B0D">
        <w:trPr>
          <w:cantSplit/>
          <w:trHeight w:hRule="exact" w:val="480"/>
          <w:jc w:val="center"/>
        </w:trPr>
        <w:tc>
          <w:tcPr>
            <w:tcW w:w="7233" w:type="dxa"/>
            <w:vAlign w:val="center"/>
          </w:tcPr>
          <w:p w:rsidR="001D5B0D" w:rsidRDefault="00D04674">
            <w:pPr>
              <w:spacing w:line="260" w:lineRule="exact"/>
              <w:rPr>
                <w:rFonts w:eastAsia="仿宋_GB2312" w:cs="宋体"/>
                <w:color w:val="auto"/>
                <w:kern w:val="2"/>
                <w:lang w:val="en" w:eastAsia="zh-CN"/>
              </w:rPr>
            </w:pPr>
            <w:r>
              <w:rPr>
                <w:rFonts w:eastAsia="仿宋_GB2312" w:cs="宋体"/>
                <w:color w:val="auto"/>
                <w:kern w:val="2"/>
                <w:lang w:val="en" w:eastAsia="zh-CN"/>
              </w:rPr>
              <w:t>违反《住房租赁条例》第二十五条</w:t>
            </w:r>
          </w:p>
        </w:tc>
        <w:tc>
          <w:tcPr>
            <w:tcW w:w="3860" w:type="dxa"/>
            <w:vAlign w:val="center"/>
          </w:tcPr>
          <w:p w:rsidR="001D5B0D" w:rsidRDefault="00D04674">
            <w:pPr>
              <w:spacing w:line="260" w:lineRule="exact"/>
              <w:rPr>
                <w:rFonts w:eastAsia="仿宋_GB2312" w:cs="宋体"/>
                <w:color w:val="auto"/>
                <w:kern w:val="2"/>
                <w:lang w:val="en" w:eastAsia="zh-CN"/>
              </w:rPr>
            </w:pPr>
            <w:r>
              <w:rPr>
                <w:rFonts w:eastAsia="仿宋_GB2312" w:cs="宋体"/>
                <w:color w:val="auto"/>
                <w:kern w:val="2"/>
                <w:lang w:val="en" w:eastAsia="zh-CN"/>
              </w:rPr>
              <w:t>《住房租赁条例》第二十五条</w:t>
            </w:r>
          </w:p>
        </w:tc>
        <w:tc>
          <w:tcPr>
            <w:tcW w:w="733" w:type="dxa"/>
            <w:vAlign w:val="center"/>
          </w:tcPr>
          <w:p w:rsidR="001D5B0D" w:rsidRDefault="00D04674">
            <w:pPr>
              <w:spacing w:line="260" w:lineRule="exact"/>
              <w:jc w:val="center"/>
              <w:rPr>
                <w:rFonts w:ascii="仿宋_GB2312" w:eastAsia="仿宋_GB2312"/>
                <w:color w:val="auto"/>
                <w:lang w:val="en" w:eastAsia="zh-CN"/>
              </w:rPr>
            </w:pPr>
            <w:r>
              <w:rPr>
                <w:rFonts w:ascii="仿宋_GB2312" w:eastAsia="仿宋_GB2312"/>
                <w:color w:val="auto"/>
                <w:lang w:val="en" w:eastAsia="zh-CN"/>
              </w:rPr>
              <w:t>-5</w:t>
            </w:r>
            <w:r>
              <w:rPr>
                <w:rFonts w:ascii="仿宋_GB2312" w:eastAsia="仿宋_GB2312" w:hint="eastAsia"/>
                <w:color w:val="auto"/>
                <w:lang w:val="en" w:eastAsia="zh-CN"/>
              </w:rPr>
              <w:t>分</w:t>
            </w:r>
          </w:p>
        </w:tc>
        <w:tc>
          <w:tcPr>
            <w:tcW w:w="1020" w:type="dxa"/>
            <w:vAlign w:val="center"/>
          </w:tcPr>
          <w:p w:rsidR="001D5B0D" w:rsidRDefault="00D04674">
            <w:pPr>
              <w:spacing w:line="260" w:lineRule="exact"/>
              <w:jc w:val="center"/>
              <w:rPr>
                <w:rFonts w:eastAsia="仿宋_GB2312" w:cs="宋体"/>
                <w:color w:val="auto"/>
                <w:kern w:val="2"/>
                <w:lang w:val="en"/>
              </w:rPr>
            </w:pPr>
            <w:r>
              <w:rPr>
                <w:rFonts w:eastAsia="仿宋_GB2312" w:cs="宋体"/>
                <w:color w:val="auto"/>
                <w:kern w:val="2"/>
                <w:lang w:val="en"/>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出租人和承租人通过住房租赁经纪机构签订住房租赁合同的，住房租赁经纪机构</w:t>
            </w:r>
            <w:r>
              <w:rPr>
                <w:rFonts w:eastAsia="仿宋_GB2312" w:cs="宋体" w:hint="eastAsia"/>
                <w:color w:val="auto"/>
                <w:kern w:val="2"/>
                <w:lang w:eastAsia="zh-CN"/>
              </w:rPr>
              <w:t>未</w:t>
            </w:r>
            <w:r>
              <w:rPr>
                <w:rFonts w:eastAsia="仿宋_GB2312" w:cs="宋体" w:hint="eastAsia"/>
                <w:color w:val="auto"/>
                <w:kern w:val="2"/>
                <w:lang w:eastAsia="zh-CN"/>
              </w:rPr>
              <w:t>办理住房租赁合同备案</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《住房租赁条例》第四十一条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lang w:eastAsia="zh-CN"/>
              </w:rPr>
            </w:pPr>
            <w:r>
              <w:rPr>
                <w:rFonts w:eastAsia="仿宋_GB2312" w:cs="宋体" w:hint="eastAsia"/>
                <w:color w:val="auto"/>
                <w:kern w:val="2"/>
                <w:lang w:eastAsia="zh-CN"/>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lastRenderedPageBreak/>
              <w:t>非法收集、使用、加工、传输他人个人信息，或者非法买卖、提供或者公开他人个人信息的</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《住房租赁条例》第四十二条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lang w:eastAsia="zh-CN"/>
              </w:rPr>
            </w:pPr>
            <w:r>
              <w:rPr>
                <w:rFonts w:eastAsia="仿宋_GB2312" w:cs="宋体" w:hint="eastAsia"/>
                <w:color w:val="auto"/>
                <w:kern w:val="2"/>
                <w:lang w:eastAsia="zh-CN"/>
              </w:rPr>
              <w:t>司法部门</w:t>
            </w:r>
          </w:p>
        </w:tc>
      </w:tr>
      <w:tr w:rsidR="001D5B0D">
        <w:trPr>
          <w:cantSplit/>
          <w:trHeight w:hRule="exact" w:val="64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color w:val="auto"/>
                <w:kern w:val="2"/>
                <w:lang w:val="en" w:eastAsia="zh-CN"/>
              </w:rPr>
              <w:t>违反《住房租赁条例》第</w:t>
            </w:r>
            <w:r>
              <w:rPr>
                <w:rFonts w:eastAsia="仿宋_GB2312" w:cs="宋体" w:hint="eastAsia"/>
                <w:color w:val="auto"/>
                <w:kern w:val="2"/>
                <w:lang w:val="en" w:eastAsia="zh-CN"/>
              </w:rPr>
              <w:t>四十四</w:t>
            </w:r>
            <w:r>
              <w:rPr>
                <w:rFonts w:eastAsia="仿宋_GB2312" w:cs="宋体"/>
                <w:color w:val="auto"/>
                <w:kern w:val="2"/>
                <w:lang w:val="en" w:eastAsia="zh-CN"/>
              </w:rPr>
              <w:t>条</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color w:val="auto"/>
                <w:kern w:val="2"/>
                <w:lang w:val="en" w:eastAsia="zh-CN"/>
              </w:rPr>
              <w:t>《住房租赁条例》第</w:t>
            </w:r>
            <w:r>
              <w:rPr>
                <w:rFonts w:eastAsia="仿宋_GB2312" w:cs="宋体" w:hint="eastAsia"/>
                <w:color w:val="auto"/>
                <w:kern w:val="2"/>
                <w:lang w:val="en" w:eastAsia="zh-CN"/>
              </w:rPr>
              <w:t>四十四</w:t>
            </w:r>
            <w:r>
              <w:rPr>
                <w:rFonts w:eastAsia="仿宋_GB2312" w:cs="宋体"/>
                <w:color w:val="auto"/>
                <w:kern w:val="2"/>
                <w:lang w:val="en" w:eastAsia="zh-CN"/>
              </w:rPr>
              <w:t>条</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lang w:eastAsia="zh-CN"/>
              </w:rPr>
              <w:t>住建</w:t>
            </w:r>
          </w:p>
        </w:tc>
      </w:tr>
      <w:tr w:rsidR="001D5B0D">
        <w:trPr>
          <w:cantSplit/>
          <w:trHeight w:hRule="exact" w:val="190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机构从业人员未进行实名登记，提供服务时未佩戴统一工作牌</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《住房和城乡建设部</w:t>
            </w:r>
            <w:r>
              <w:rPr>
                <w:rFonts w:eastAsia="仿宋_GB2312" w:cs="宋体" w:hint="eastAsia"/>
                <w:color w:val="auto"/>
                <w:kern w:val="2"/>
                <w:lang w:eastAsia="zh-CN"/>
              </w:rPr>
              <w:t xml:space="preserve"> </w:t>
            </w:r>
            <w:r>
              <w:rPr>
                <w:rFonts w:eastAsia="仿宋_GB2312" w:cs="宋体" w:hint="eastAsia"/>
                <w:color w:val="auto"/>
                <w:kern w:val="2"/>
                <w:lang w:eastAsia="zh-CN"/>
              </w:rPr>
              <w:t>市场监管总局关于规范房地产经纪服务的意见》（建房规〔</w:t>
            </w:r>
            <w:r>
              <w:rPr>
                <w:rFonts w:eastAsia="仿宋_GB2312" w:cs="宋体" w:hint="eastAsia"/>
                <w:color w:val="auto"/>
                <w:kern w:val="2"/>
                <w:lang w:eastAsia="zh-CN"/>
              </w:rPr>
              <w:t>2023</w:t>
            </w:r>
            <w:r>
              <w:rPr>
                <w:rFonts w:eastAsia="仿宋_GB2312" w:cs="宋体" w:hint="eastAsia"/>
                <w:color w:val="auto"/>
                <w:kern w:val="2"/>
                <w:lang w:eastAsia="zh-CN"/>
              </w:rPr>
              <w:t>〕</w:t>
            </w:r>
            <w:r>
              <w:rPr>
                <w:rFonts w:eastAsia="仿宋_GB2312" w:cs="宋体" w:hint="eastAsia"/>
                <w:color w:val="auto"/>
                <w:kern w:val="2"/>
                <w:lang w:eastAsia="zh-CN"/>
              </w:rPr>
              <w:t>2</w:t>
            </w:r>
            <w:r>
              <w:rPr>
                <w:rFonts w:eastAsia="仿宋_GB2312" w:cs="宋体" w:hint="eastAsia"/>
                <w:color w:val="auto"/>
                <w:kern w:val="2"/>
                <w:lang w:eastAsia="zh-CN"/>
              </w:rPr>
              <w:t>号）</w:t>
            </w:r>
            <w:r>
              <w:rPr>
                <w:rFonts w:eastAsia="仿宋_GB2312" w:cs="宋体" w:hint="eastAsia"/>
                <w:color w:val="auto"/>
                <w:kern w:val="2"/>
                <w:lang w:eastAsia="zh-CN"/>
              </w:rPr>
              <w:t>第一点</w:t>
            </w:r>
          </w:p>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《浙江省住房和城乡建设厅</w:t>
            </w:r>
            <w:r>
              <w:rPr>
                <w:rFonts w:eastAsia="仿宋_GB2312" w:cs="宋体" w:hint="eastAsia"/>
                <w:color w:val="auto"/>
                <w:kern w:val="2"/>
                <w:lang w:eastAsia="zh-CN"/>
              </w:rPr>
              <w:t xml:space="preserve"> </w:t>
            </w:r>
            <w:r>
              <w:rPr>
                <w:rFonts w:eastAsia="仿宋_GB2312" w:cs="宋体" w:hint="eastAsia"/>
                <w:color w:val="auto"/>
                <w:kern w:val="2"/>
                <w:lang w:eastAsia="zh-CN"/>
              </w:rPr>
              <w:t>浙江省市场监督管理局关于进一步规范房地产经纪管理的实施意见》</w:t>
            </w:r>
            <w:r>
              <w:rPr>
                <w:rFonts w:eastAsia="仿宋_GB2312" w:cs="宋体" w:hint="eastAsia"/>
                <w:color w:val="auto"/>
                <w:kern w:val="2"/>
                <w:lang w:eastAsia="zh-CN"/>
              </w:rPr>
              <w:t>（</w:t>
            </w:r>
            <w:r>
              <w:rPr>
                <w:rFonts w:eastAsia="仿宋_GB2312" w:cs="宋体" w:hint="eastAsia"/>
                <w:color w:val="auto"/>
                <w:kern w:val="2"/>
                <w:lang w:eastAsia="zh-CN"/>
              </w:rPr>
              <w:t>浙建〔</w:t>
            </w:r>
            <w:r>
              <w:rPr>
                <w:rFonts w:eastAsia="仿宋_GB2312" w:cs="宋体" w:hint="eastAsia"/>
                <w:color w:val="auto"/>
                <w:kern w:val="2"/>
                <w:lang w:eastAsia="zh-CN"/>
              </w:rPr>
              <w:t>2024</w:t>
            </w:r>
            <w:r>
              <w:rPr>
                <w:rFonts w:eastAsia="仿宋_GB2312" w:cs="宋体" w:hint="eastAsia"/>
                <w:color w:val="auto"/>
                <w:kern w:val="2"/>
                <w:lang w:eastAsia="zh-CN"/>
              </w:rPr>
              <w:t>〕</w:t>
            </w:r>
            <w:r>
              <w:rPr>
                <w:rFonts w:eastAsia="仿宋_GB2312" w:cs="宋体" w:hint="eastAsia"/>
                <w:color w:val="auto"/>
                <w:kern w:val="2"/>
                <w:lang w:eastAsia="zh-CN"/>
              </w:rPr>
              <w:t>1</w:t>
            </w:r>
            <w:r>
              <w:rPr>
                <w:rFonts w:eastAsia="仿宋_GB2312" w:cs="宋体" w:hint="eastAsia"/>
                <w:color w:val="auto"/>
                <w:kern w:val="2"/>
                <w:lang w:eastAsia="zh-CN"/>
              </w:rPr>
              <w:t>号</w:t>
            </w:r>
            <w:r>
              <w:rPr>
                <w:rFonts w:eastAsia="仿宋_GB2312" w:cs="宋体" w:hint="eastAsia"/>
                <w:color w:val="auto"/>
                <w:kern w:val="2"/>
                <w:lang w:eastAsia="zh-CN"/>
              </w:rPr>
              <w:t>）</w:t>
            </w:r>
            <w:r>
              <w:rPr>
                <w:rFonts w:eastAsia="仿宋_GB2312" w:cs="宋体" w:hint="eastAsia"/>
                <w:color w:val="auto"/>
                <w:kern w:val="2"/>
                <w:lang w:eastAsia="zh-CN"/>
              </w:rPr>
              <w:t>第二点</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186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促成存量房交易，不为交易双方办理合同网签备案</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《住房和城乡建设部</w:t>
            </w:r>
            <w:r>
              <w:rPr>
                <w:rFonts w:eastAsia="仿宋_GB2312" w:cs="宋体" w:hint="eastAsia"/>
                <w:color w:val="auto"/>
                <w:kern w:val="2"/>
                <w:lang w:eastAsia="zh-CN"/>
              </w:rPr>
              <w:t xml:space="preserve"> </w:t>
            </w:r>
            <w:r>
              <w:rPr>
                <w:rFonts w:eastAsia="仿宋_GB2312" w:cs="宋体" w:hint="eastAsia"/>
                <w:color w:val="auto"/>
                <w:kern w:val="2"/>
                <w:lang w:eastAsia="zh-CN"/>
              </w:rPr>
              <w:t>市场监管总局关于规范房地产经纪服务的意见》（建房规〔</w:t>
            </w:r>
            <w:r>
              <w:rPr>
                <w:rFonts w:eastAsia="仿宋_GB2312" w:cs="宋体" w:hint="eastAsia"/>
                <w:color w:val="auto"/>
                <w:kern w:val="2"/>
                <w:lang w:eastAsia="zh-CN"/>
              </w:rPr>
              <w:t>2023</w:t>
            </w:r>
            <w:r>
              <w:rPr>
                <w:rFonts w:eastAsia="仿宋_GB2312" w:cs="宋体" w:hint="eastAsia"/>
                <w:color w:val="auto"/>
                <w:kern w:val="2"/>
                <w:lang w:eastAsia="zh-CN"/>
              </w:rPr>
              <w:t>〕</w:t>
            </w:r>
            <w:r>
              <w:rPr>
                <w:rFonts w:eastAsia="仿宋_GB2312" w:cs="宋体" w:hint="eastAsia"/>
                <w:color w:val="auto"/>
                <w:kern w:val="2"/>
                <w:lang w:eastAsia="zh-CN"/>
              </w:rPr>
              <w:t>2</w:t>
            </w:r>
            <w:r>
              <w:rPr>
                <w:rFonts w:eastAsia="仿宋_GB2312" w:cs="宋体" w:hint="eastAsia"/>
                <w:color w:val="auto"/>
                <w:kern w:val="2"/>
                <w:lang w:eastAsia="zh-CN"/>
              </w:rPr>
              <w:t>号）</w:t>
            </w:r>
            <w:r>
              <w:rPr>
                <w:rFonts w:eastAsia="仿宋_GB2312" w:cs="宋体" w:hint="eastAsia"/>
                <w:color w:val="auto"/>
                <w:kern w:val="2"/>
                <w:lang w:eastAsia="zh-CN"/>
              </w:rPr>
              <w:t>第六点</w:t>
            </w:r>
          </w:p>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《浙江省住房和城乡建设厅</w:t>
            </w:r>
            <w:r>
              <w:rPr>
                <w:rFonts w:eastAsia="仿宋_GB2312" w:cs="宋体" w:hint="eastAsia"/>
                <w:color w:val="auto"/>
                <w:kern w:val="2"/>
                <w:lang w:eastAsia="zh-CN"/>
              </w:rPr>
              <w:t xml:space="preserve"> </w:t>
            </w:r>
            <w:r>
              <w:rPr>
                <w:rFonts w:eastAsia="仿宋_GB2312" w:cs="宋体" w:hint="eastAsia"/>
                <w:color w:val="auto"/>
                <w:kern w:val="2"/>
                <w:lang w:eastAsia="zh-CN"/>
              </w:rPr>
              <w:t>浙江省市场监督管理局关于进一步规范房地产经纪管理的实施意见》</w:t>
            </w:r>
            <w:r>
              <w:rPr>
                <w:rFonts w:eastAsia="仿宋_GB2312" w:cs="宋体" w:hint="eastAsia"/>
                <w:color w:val="auto"/>
                <w:kern w:val="2"/>
                <w:lang w:eastAsia="zh-CN"/>
              </w:rPr>
              <w:t>（</w:t>
            </w:r>
            <w:r>
              <w:rPr>
                <w:rFonts w:eastAsia="仿宋_GB2312" w:cs="宋体" w:hint="eastAsia"/>
                <w:color w:val="auto"/>
                <w:kern w:val="2"/>
                <w:lang w:eastAsia="zh-CN"/>
              </w:rPr>
              <w:t>浙建〔</w:t>
            </w:r>
            <w:r>
              <w:rPr>
                <w:rFonts w:eastAsia="仿宋_GB2312" w:cs="宋体" w:hint="eastAsia"/>
                <w:color w:val="auto"/>
                <w:kern w:val="2"/>
                <w:lang w:eastAsia="zh-CN"/>
              </w:rPr>
              <w:t>2024</w:t>
            </w:r>
            <w:r>
              <w:rPr>
                <w:rFonts w:eastAsia="仿宋_GB2312" w:cs="宋体" w:hint="eastAsia"/>
                <w:color w:val="auto"/>
                <w:kern w:val="2"/>
                <w:lang w:eastAsia="zh-CN"/>
              </w:rPr>
              <w:t>〕</w:t>
            </w:r>
            <w:r>
              <w:rPr>
                <w:rFonts w:eastAsia="仿宋_GB2312" w:cs="宋体" w:hint="eastAsia"/>
                <w:color w:val="auto"/>
                <w:kern w:val="2"/>
                <w:lang w:eastAsia="zh-CN"/>
              </w:rPr>
              <w:t>1</w:t>
            </w:r>
            <w:r>
              <w:rPr>
                <w:rFonts w:eastAsia="仿宋_GB2312" w:cs="宋体" w:hint="eastAsia"/>
                <w:color w:val="auto"/>
                <w:kern w:val="2"/>
                <w:lang w:eastAsia="zh-CN"/>
              </w:rPr>
              <w:t>号</w:t>
            </w:r>
            <w:r>
              <w:rPr>
                <w:rFonts w:eastAsia="仿宋_GB2312" w:cs="宋体" w:hint="eastAsia"/>
                <w:color w:val="auto"/>
                <w:kern w:val="2"/>
                <w:lang w:eastAsia="zh-CN"/>
              </w:rPr>
              <w:t>）</w:t>
            </w:r>
            <w:r>
              <w:rPr>
                <w:rFonts w:eastAsia="仿宋_GB2312" w:cs="宋体" w:hint="eastAsia"/>
                <w:color w:val="auto"/>
                <w:kern w:val="2"/>
                <w:lang w:eastAsia="zh-CN"/>
              </w:rPr>
              <w:t>第七点</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10</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被列入经营异常名单或严重违法失信名单</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《市场监督管理严重违法失信名单管理办法》</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20</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市监</w:t>
            </w:r>
          </w:p>
        </w:tc>
      </w:tr>
      <w:tr w:rsidR="001D5B0D">
        <w:trPr>
          <w:cantSplit/>
          <w:trHeight w:hRule="exact" w:val="8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被列入失信被执行人名单</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hint="eastAsia"/>
                <w:color w:val="auto"/>
                <w:kern w:val="2"/>
                <w:lang w:eastAsia="zh-CN"/>
              </w:rPr>
              <w:t>最高人民法院关于公布失信被执行人名单信息的若干规定</w:t>
            </w:r>
            <w:r>
              <w:rPr>
                <w:rFonts w:eastAsia="仿宋_GB2312" w:cs="宋体" w:hint="eastAsia"/>
                <w:color w:val="auto"/>
                <w:kern w:val="2"/>
                <w:lang w:eastAsia="zh-CN"/>
              </w:rPr>
              <w:t>》（</w:t>
            </w:r>
            <w:r>
              <w:rPr>
                <w:rFonts w:eastAsia="仿宋_GB2312" w:cs="宋体" w:hint="eastAsia"/>
                <w:color w:val="auto"/>
                <w:kern w:val="2"/>
                <w:lang w:eastAsia="zh-CN"/>
              </w:rPr>
              <w:t>法释〔</w:t>
            </w:r>
            <w:r>
              <w:rPr>
                <w:rFonts w:eastAsia="仿宋_GB2312" w:cs="宋体" w:hint="eastAsia"/>
                <w:color w:val="auto"/>
                <w:kern w:val="2"/>
                <w:lang w:eastAsia="zh-CN"/>
              </w:rPr>
              <w:t>2013</w:t>
            </w:r>
            <w:r>
              <w:rPr>
                <w:rFonts w:eastAsia="仿宋_GB2312" w:cs="宋体" w:hint="eastAsia"/>
                <w:color w:val="auto"/>
                <w:kern w:val="2"/>
                <w:lang w:eastAsia="zh-CN"/>
              </w:rPr>
              <w:t>〕</w:t>
            </w:r>
            <w:r>
              <w:rPr>
                <w:rFonts w:eastAsia="仿宋_GB2312" w:cs="宋体" w:hint="eastAsia"/>
                <w:color w:val="auto"/>
                <w:kern w:val="2"/>
                <w:lang w:eastAsia="zh-CN"/>
              </w:rPr>
              <w:t>17</w:t>
            </w:r>
            <w:r>
              <w:rPr>
                <w:rFonts w:eastAsia="仿宋_GB2312" w:cs="宋体" w:hint="eastAsia"/>
                <w:color w:val="auto"/>
                <w:kern w:val="2"/>
                <w:lang w:eastAsia="zh-CN"/>
              </w:rPr>
              <w:t>号</w:t>
            </w:r>
            <w:r>
              <w:rPr>
                <w:rFonts w:eastAsia="仿宋_GB2312" w:cs="宋体" w:hint="eastAsia"/>
                <w:color w:val="auto"/>
                <w:kern w:val="2"/>
                <w:lang w:eastAsia="zh-CN"/>
              </w:rPr>
              <w:t>）</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20</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法院</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rPr>
            </w:pPr>
            <w:r>
              <w:rPr>
                <w:rFonts w:eastAsia="仿宋_GB2312" w:cs="宋体" w:hint="eastAsia"/>
                <w:color w:val="auto"/>
                <w:kern w:val="2"/>
              </w:rPr>
              <w:t>被纳税行政处罚</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《纳税缴费信用管理办法》（国家税务总局公告</w:t>
            </w:r>
            <w:r>
              <w:rPr>
                <w:rFonts w:eastAsia="仿宋_GB2312" w:cs="宋体" w:hint="eastAsia"/>
                <w:color w:val="auto"/>
                <w:kern w:val="2"/>
                <w:lang w:eastAsia="zh-CN"/>
              </w:rPr>
              <w:t>2025</w:t>
            </w:r>
            <w:r>
              <w:rPr>
                <w:rFonts w:eastAsia="仿宋_GB2312" w:cs="宋体" w:hint="eastAsia"/>
                <w:color w:val="auto"/>
                <w:kern w:val="2"/>
                <w:lang w:eastAsia="zh-CN"/>
              </w:rPr>
              <w:t>年第</w:t>
            </w:r>
            <w:r>
              <w:rPr>
                <w:rFonts w:eastAsia="仿宋_GB2312" w:cs="宋体" w:hint="eastAsia"/>
                <w:color w:val="auto"/>
                <w:kern w:val="2"/>
                <w:lang w:eastAsia="zh-CN"/>
              </w:rPr>
              <w:t>12</w:t>
            </w:r>
            <w:r>
              <w:rPr>
                <w:rFonts w:eastAsia="仿宋_GB2312" w:cs="宋体" w:hint="eastAsia"/>
                <w:color w:val="auto"/>
                <w:kern w:val="2"/>
                <w:lang w:eastAsia="zh-CN"/>
              </w:rPr>
              <w:t>号）</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color w:val="auto"/>
                <w:lang w:eastAsia="zh-CN"/>
              </w:rPr>
              <w:t>-</w:t>
            </w:r>
            <w:r>
              <w:rPr>
                <w:rFonts w:ascii="仿宋_GB2312" w:eastAsia="仿宋_GB2312" w:hint="eastAsia"/>
                <w:color w:val="auto"/>
                <w:lang w:eastAsia="zh-CN"/>
              </w:rPr>
              <w:t>10</w:t>
            </w:r>
            <w:r>
              <w:rPr>
                <w:rFonts w:ascii="仿宋_GB2312" w:eastAsia="仿宋_GB2312"/>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税务</w:t>
            </w:r>
          </w:p>
        </w:tc>
      </w:tr>
      <w:tr w:rsidR="001D5B0D">
        <w:trPr>
          <w:cantSplit/>
          <w:trHeight w:hRule="exact" w:val="680"/>
          <w:jc w:val="center"/>
        </w:trPr>
        <w:tc>
          <w:tcPr>
            <w:tcW w:w="7233"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唱衰、抹黑、炒作房地产市场，</w:t>
            </w:r>
            <w:r>
              <w:rPr>
                <w:rFonts w:eastAsia="仿宋_GB2312" w:cs="宋体" w:hint="eastAsia"/>
                <w:color w:val="auto"/>
                <w:kern w:val="2"/>
                <w:lang w:eastAsia="zh-CN"/>
              </w:rPr>
              <w:t>散</w:t>
            </w:r>
            <w:r>
              <w:rPr>
                <w:rFonts w:eastAsia="仿宋_GB2312" w:cs="宋体" w:hint="eastAsia"/>
                <w:color w:val="auto"/>
                <w:kern w:val="2"/>
                <w:lang w:eastAsia="zh-CN"/>
              </w:rPr>
              <w:t>播</w:t>
            </w:r>
            <w:r>
              <w:rPr>
                <w:rFonts w:eastAsia="仿宋_GB2312" w:cs="宋体" w:hint="eastAsia"/>
                <w:color w:val="auto"/>
                <w:kern w:val="2"/>
                <w:lang w:eastAsia="zh-CN"/>
              </w:rPr>
              <w:t>谣言，发布</w:t>
            </w:r>
            <w:r>
              <w:rPr>
                <w:rFonts w:eastAsia="仿宋_GB2312" w:cs="宋体" w:hint="eastAsia"/>
                <w:color w:val="auto"/>
                <w:kern w:val="2"/>
                <w:lang w:eastAsia="zh-CN"/>
              </w:rPr>
              <w:t>未经核实的房价</w:t>
            </w:r>
            <w:r>
              <w:rPr>
                <w:rFonts w:eastAsia="仿宋_GB2312" w:cs="宋体" w:hint="eastAsia"/>
                <w:color w:val="auto"/>
                <w:kern w:val="2"/>
                <w:lang w:eastAsia="zh-CN"/>
              </w:rPr>
              <w:t>、虚假房源</w:t>
            </w:r>
            <w:r>
              <w:rPr>
                <w:rFonts w:eastAsia="仿宋_GB2312" w:cs="宋体" w:hint="eastAsia"/>
                <w:color w:val="auto"/>
                <w:kern w:val="2"/>
                <w:lang w:eastAsia="zh-CN"/>
              </w:rPr>
              <w:t>等不实信息，给市场带来负面影响的</w:t>
            </w:r>
          </w:p>
        </w:tc>
        <w:tc>
          <w:tcPr>
            <w:tcW w:w="3860" w:type="dxa"/>
            <w:vAlign w:val="center"/>
          </w:tcPr>
          <w:p w:rsidR="001D5B0D" w:rsidRDefault="00D04674">
            <w:pPr>
              <w:spacing w:line="260" w:lineRule="exact"/>
              <w:rPr>
                <w:rFonts w:eastAsia="仿宋_GB2312" w:cs="宋体"/>
                <w:color w:val="auto"/>
                <w:kern w:val="2"/>
                <w:lang w:eastAsia="zh-CN"/>
              </w:rPr>
            </w:pPr>
            <w:r>
              <w:rPr>
                <w:rFonts w:eastAsia="仿宋_GB2312" w:cs="宋体" w:hint="eastAsia"/>
                <w:color w:val="auto"/>
                <w:kern w:val="2"/>
                <w:lang w:eastAsia="zh-CN"/>
              </w:rPr>
              <w:t>《网络信息内容生态治理规定》</w:t>
            </w:r>
          </w:p>
        </w:tc>
        <w:tc>
          <w:tcPr>
            <w:tcW w:w="733" w:type="dxa"/>
            <w:vAlign w:val="center"/>
          </w:tcPr>
          <w:p w:rsidR="001D5B0D" w:rsidRDefault="00D04674">
            <w:pPr>
              <w:spacing w:line="26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020" w:type="dxa"/>
            <w:vAlign w:val="center"/>
          </w:tcPr>
          <w:p w:rsidR="001D5B0D" w:rsidRDefault="00D04674">
            <w:pPr>
              <w:spacing w:line="260" w:lineRule="exact"/>
              <w:jc w:val="center"/>
              <w:rPr>
                <w:rFonts w:eastAsia="仿宋_GB2312" w:cs="宋体"/>
                <w:color w:val="auto"/>
                <w:kern w:val="2"/>
              </w:rPr>
            </w:pPr>
            <w:r>
              <w:rPr>
                <w:rFonts w:eastAsia="仿宋_GB2312" w:cs="宋体" w:hint="eastAsia"/>
                <w:color w:val="auto"/>
                <w:kern w:val="2"/>
              </w:rPr>
              <w:t>住建、网信</w:t>
            </w:r>
          </w:p>
        </w:tc>
      </w:tr>
    </w:tbl>
    <w:p w:rsidR="001D5B0D" w:rsidRDefault="001D5B0D">
      <w:pPr>
        <w:spacing w:line="560" w:lineRule="exact"/>
        <w:rPr>
          <w:rFonts w:eastAsia="方正小标宋简体" w:cs="宋体"/>
          <w:color w:val="auto"/>
          <w:sz w:val="44"/>
          <w:szCs w:val="44"/>
        </w:rPr>
        <w:sectPr w:rsidR="001D5B0D">
          <w:pgSz w:w="16838" w:h="11905" w:orient="landscape"/>
          <w:pgMar w:top="1587" w:right="1701" w:bottom="1587" w:left="1701" w:header="850" w:footer="992" w:gutter="0"/>
          <w:pgNumType w:fmt="numberInDash"/>
          <w:cols w:space="0"/>
          <w:docGrid w:type="lines" w:linePitch="335"/>
        </w:sectPr>
      </w:pPr>
    </w:p>
    <w:p w:rsidR="001D5B0D" w:rsidRDefault="00D04674">
      <w:pPr>
        <w:spacing w:line="600" w:lineRule="exact"/>
        <w:rPr>
          <w:rFonts w:eastAsia="黑体" w:cs="宋体"/>
          <w:color w:val="auto"/>
          <w:sz w:val="32"/>
          <w:szCs w:val="32"/>
          <w:lang w:eastAsia="zh-CN"/>
        </w:rPr>
      </w:pPr>
      <w:r>
        <w:rPr>
          <w:rFonts w:eastAsia="黑体" w:cs="宋体" w:hint="eastAsia"/>
          <w:color w:val="auto"/>
          <w:sz w:val="32"/>
          <w:szCs w:val="32"/>
        </w:rPr>
        <w:lastRenderedPageBreak/>
        <w:t>附件</w:t>
      </w:r>
      <w:r>
        <w:rPr>
          <w:rFonts w:eastAsia="黑体" w:cs="宋体" w:hint="eastAsia"/>
          <w:color w:val="auto"/>
          <w:sz w:val="32"/>
          <w:szCs w:val="32"/>
          <w:lang w:eastAsia="zh-CN"/>
        </w:rPr>
        <w:t>5</w:t>
      </w:r>
    </w:p>
    <w:p w:rsidR="001D5B0D" w:rsidRDefault="00D04674">
      <w:pPr>
        <w:spacing w:line="560" w:lineRule="exact"/>
        <w:jc w:val="center"/>
        <w:rPr>
          <w:rFonts w:eastAsia="方正小标宋简体" w:cs="宋体"/>
          <w:color w:val="auto"/>
          <w:sz w:val="44"/>
          <w:szCs w:val="44"/>
          <w:lang w:eastAsia="zh-CN"/>
        </w:rPr>
      </w:pPr>
      <w:r>
        <w:rPr>
          <w:rFonts w:eastAsia="方正小标宋简体" w:cs="宋体" w:hint="eastAsia"/>
          <w:color w:val="auto"/>
          <w:sz w:val="44"/>
          <w:szCs w:val="44"/>
          <w:lang w:eastAsia="zh-CN"/>
        </w:rPr>
        <w:t>温州市</w:t>
      </w:r>
      <w:r>
        <w:rPr>
          <w:rFonts w:eastAsia="方正小标宋简体" w:cs="宋体" w:hint="eastAsia"/>
          <w:color w:val="auto"/>
          <w:sz w:val="44"/>
          <w:szCs w:val="44"/>
          <w:lang w:eastAsia="zh-CN"/>
        </w:rPr>
        <w:t>住房租赁企业</w:t>
      </w:r>
      <w:r>
        <w:rPr>
          <w:rFonts w:eastAsia="方正小标宋简体" w:cs="宋体" w:hint="eastAsia"/>
          <w:color w:val="auto"/>
          <w:sz w:val="44"/>
          <w:szCs w:val="44"/>
          <w:lang w:eastAsia="zh-CN"/>
        </w:rPr>
        <w:t>信用记分标准</w:t>
      </w:r>
    </w:p>
    <w:p w:rsidR="001D5B0D" w:rsidRDefault="00D04674">
      <w:pPr>
        <w:spacing w:line="600" w:lineRule="exact"/>
        <w:ind w:firstLineChars="200" w:firstLine="640"/>
        <w:rPr>
          <w:rFonts w:ascii="黑体" w:eastAsia="黑体" w:hAnsi="黑体" w:cs="宋体"/>
          <w:color w:val="auto"/>
          <w:sz w:val="32"/>
          <w:szCs w:val="32"/>
        </w:rPr>
      </w:pPr>
      <w:r>
        <w:rPr>
          <w:rFonts w:ascii="黑体" w:eastAsia="黑体" w:hAnsi="黑体" w:cs="宋体" w:hint="eastAsia"/>
          <w:color w:val="auto"/>
          <w:sz w:val="32"/>
          <w:szCs w:val="32"/>
        </w:rPr>
        <w:t>一、基础信息</w:t>
      </w:r>
    </w:p>
    <w:tbl>
      <w:tblPr>
        <w:tblStyle w:val="TableNormal"/>
        <w:tblW w:w="13421" w:type="dxa"/>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2161"/>
        <w:gridCol w:w="8980"/>
        <w:gridCol w:w="680"/>
        <w:gridCol w:w="840"/>
        <w:gridCol w:w="760"/>
      </w:tblGrid>
      <w:tr w:rsidR="001D5B0D">
        <w:trPr>
          <w:trHeight w:val="760"/>
          <w:jc w:val="center"/>
        </w:trPr>
        <w:tc>
          <w:tcPr>
            <w:tcW w:w="2161" w:type="dxa"/>
            <w:vAlign w:val="center"/>
          </w:tcPr>
          <w:p w:rsidR="001D5B0D" w:rsidRDefault="00D04674">
            <w:pPr>
              <w:jc w:val="center"/>
              <w:rPr>
                <w:rFonts w:eastAsia="黑体" w:cs="宋体"/>
                <w:color w:val="auto"/>
                <w:kern w:val="2"/>
              </w:rPr>
            </w:pPr>
            <w:r>
              <w:rPr>
                <w:rFonts w:eastAsia="黑体" w:cs="宋体" w:hint="eastAsia"/>
                <w:color w:val="auto"/>
                <w:kern w:val="2"/>
              </w:rPr>
              <w:t>项目</w:t>
            </w:r>
          </w:p>
        </w:tc>
        <w:tc>
          <w:tcPr>
            <w:tcW w:w="8980" w:type="dxa"/>
            <w:vAlign w:val="center"/>
          </w:tcPr>
          <w:p w:rsidR="001D5B0D" w:rsidRDefault="00D04674">
            <w:pPr>
              <w:jc w:val="center"/>
              <w:rPr>
                <w:rFonts w:eastAsia="黑体" w:cs="宋体"/>
                <w:color w:val="auto"/>
                <w:kern w:val="2"/>
              </w:rPr>
            </w:pPr>
            <w:r>
              <w:rPr>
                <w:rFonts w:eastAsia="黑体" w:cs="宋体" w:hint="eastAsia"/>
                <w:color w:val="auto"/>
                <w:kern w:val="2"/>
              </w:rPr>
              <w:t>说明</w:t>
            </w:r>
          </w:p>
        </w:tc>
        <w:tc>
          <w:tcPr>
            <w:tcW w:w="680" w:type="dxa"/>
            <w:vAlign w:val="center"/>
          </w:tcPr>
          <w:p w:rsidR="001D5B0D" w:rsidRDefault="00D04674">
            <w:pPr>
              <w:jc w:val="center"/>
              <w:rPr>
                <w:rFonts w:eastAsia="黑体" w:cs="宋体"/>
                <w:color w:val="auto"/>
                <w:kern w:val="2"/>
              </w:rPr>
            </w:pPr>
            <w:r>
              <w:rPr>
                <w:rFonts w:eastAsia="黑体" w:cs="宋体"/>
                <w:color w:val="auto"/>
                <w:kern w:val="2"/>
              </w:rPr>
              <w:t>记分</w:t>
            </w:r>
            <w:r>
              <w:rPr>
                <w:rFonts w:eastAsia="黑体" w:cs="宋体" w:hint="eastAsia"/>
                <w:color w:val="auto"/>
                <w:kern w:val="2"/>
                <w:lang w:eastAsia="zh-CN"/>
              </w:rPr>
              <w:t xml:space="preserve">   </w:t>
            </w:r>
            <w:r>
              <w:rPr>
                <w:rFonts w:eastAsia="黑体" w:cs="宋体"/>
                <w:color w:val="auto"/>
                <w:kern w:val="2"/>
              </w:rPr>
              <w:t>分值</w:t>
            </w:r>
          </w:p>
        </w:tc>
        <w:tc>
          <w:tcPr>
            <w:tcW w:w="840" w:type="dxa"/>
            <w:vAlign w:val="center"/>
          </w:tcPr>
          <w:p w:rsidR="001D5B0D" w:rsidRDefault="00D04674">
            <w:pPr>
              <w:jc w:val="center"/>
              <w:rPr>
                <w:rFonts w:eastAsia="黑体" w:cs="宋体"/>
                <w:color w:val="auto"/>
                <w:kern w:val="2"/>
              </w:rPr>
            </w:pPr>
            <w:r>
              <w:rPr>
                <w:rFonts w:eastAsia="黑体" w:cs="宋体"/>
                <w:color w:val="auto"/>
                <w:kern w:val="2"/>
              </w:rPr>
              <w:t>信息</w:t>
            </w:r>
            <w:r>
              <w:rPr>
                <w:rFonts w:eastAsia="黑体" w:cs="宋体" w:hint="eastAsia"/>
                <w:color w:val="auto"/>
                <w:kern w:val="2"/>
                <w:lang w:eastAsia="zh-CN"/>
              </w:rPr>
              <w:t xml:space="preserve">   </w:t>
            </w:r>
            <w:r>
              <w:rPr>
                <w:rFonts w:eastAsia="黑体" w:cs="宋体"/>
                <w:color w:val="auto"/>
                <w:kern w:val="2"/>
              </w:rPr>
              <w:t>来源</w:t>
            </w:r>
          </w:p>
        </w:tc>
        <w:tc>
          <w:tcPr>
            <w:tcW w:w="760" w:type="dxa"/>
            <w:vAlign w:val="center"/>
          </w:tcPr>
          <w:p w:rsidR="001D5B0D" w:rsidRDefault="00D04674">
            <w:pPr>
              <w:jc w:val="center"/>
              <w:rPr>
                <w:rFonts w:eastAsia="黑体" w:cs="宋体"/>
                <w:color w:val="auto"/>
                <w:kern w:val="2"/>
                <w:lang w:eastAsia="zh-CN"/>
              </w:rPr>
            </w:pPr>
            <w:r>
              <w:rPr>
                <w:rFonts w:eastAsia="黑体" w:cs="宋体" w:hint="eastAsia"/>
                <w:color w:val="auto"/>
                <w:kern w:val="2"/>
                <w:lang w:eastAsia="zh-CN"/>
              </w:rPr>
              <w:t>备注</w:t>
            </w:r>
          </w:p>
        </w:tc>
      </w:tr>
      <w:tr w:rsidR="001D5B0D">
        <w:trPr>
          <w:trHeight w:val="425"/>
          <w:jc w:val="center"/>
        </w:trPr>
        <w:tc>
          <w:tcPr>
            <w:tcW w:w="2161" w:type="dxa"/>
            <w:vAlign w:val="center"/>
          </w:tcPr>
          <w:p w:rsidR="001D5B0D" w:rsidRDefault="00D04674">
            <w:pPr>
              <w:spacing w:line="260" w:lineRule="exact"/>
              <w:jc w:val="center"/>
              <w:rPr>
                <w:rFonts w:eastAsia="仿宋_GB2312"/>
                <w:color w:val="auto"/>
                <w:kern w:val="2"/>
                <w:lang w:eastAsia="zh-CN" w:bidi="ar-SA"/>
              </w:rPr>
            </w:pPr>
            <w:r>
              <w:rPr>
                <w:rFonts w:eastAsia="仿宋_GB2312" w:hint="eastAsia"/>
                <w:color w:val="auto"/>
                <w:lang w:eastAsia="zh-CN"/>
              </w:rPr>
              <w:t>登记信息</w:t>
            </w:r>
          </w:p>
        </w:tc>
        <w:tc>
          <w:tcPr>
            <w:tcW w:w="8980" w:type="dxa"/>
            <w:vAlign w:val="center"/>
          </w:tcPr>
          <w:p w:rsidR="001D5B0D" w:rsidRDefault="00D04674">
            <w:pPr>
              <w:spacing w:line="240" w:lineRule="exact"/>
              <w:rPr>
                <w:rFonts w:eastAsia="仿宋_GB2312"/>
                <w:color w:val="auto"/>
                <w:kern w:val="2"/>
                <w:lang w:eastAsia="zh-CN" w:bidi="ar-SA"/>
              </w:rPr>
            </w:pPr>
            <w:r>
              <w:rPr>
                <w:rFonts w:eastAsia="仿宋_GB2312" w:hint="eastAsia"/>
                <w:color w:val="auto"/>
                <w:lang w:eastAsia="zh-CN"/>
              </w:rPr>
              <w:t>工商登记信息、股东构成、资质等级、从业人员等信息</w:t>
            </w:r>
          </w:p>
        </w:tc>
        <w:tc>
          <w:tcPr>
            <w:tcW w:w="68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60</w:t>
            </w:r>
            <w:r>
              <w:rPr>
                <w:rFonts w:eastAsia="仿宋_GB2312" w:hint="eastAsia"/>
                <w:color w:val="auto"/>
                <w:lang w:eastAsia="zh-CN"/>
              </w:rPr>
              <w:t>分</w:t>
            </w:r>
          </w:p>
        </w:tc>
        <w:tc>
          <w:tcPr>
            <w:tcW w:w="840" w:type="dxa"/>
            <w:vAlign w:val="center"/>
          </w:tcPr>
          <w:p w:rsidR="001D5B0D" w:rsidRDefault="00D04674">
            <w:pPr>
              <w:spacing w:line="280" w:lineRule="exact"/>
              <w:jc w:val="center"/>
              <w:rPr>
                <w:rFonts w:eastAsia="仿宋_GB2312"/>
                <w:color w:val="auto"/>
                <w:kern w:val="2"/>
                <w:lang w:eastAsia="zh-CN" w:bidi="ar-SA"/>
              </w:rPr>
            </w:pPr>
            <w:r>
              <w:rPr>
                <w:rFonts w:eastAsia="仿宋_GB2312" w:cs="宋体"/>
                <w:color w:val="auto"/>
              </w:rPr>
              <w:t>企业</w:t>
            </w:r>
          </w:p>
        </w:tc>
        <w:tc>
          <w:tcPr>
            <w:tcW w:w="760" w:type="dxa"/>
            <w:vAlign w:val="center"/>
          </w:tcPr>
          <w:p w:rsidR="001D5B0D" w:rsidRDefault="001D5B0D">
            <w:pPr>
              <w:rPr>
                <w:rFonts w:eastAsia="仿宋_GB2312" w:cs="宋体"/>
                <w:color w:val="auto"/>
                <w:kern w:val="2"/>
              </w:rPr>
            </w:pPr>
          </w:p>
        </w:tc>
      </w:tr>
      <w:tr w:rsidR="001D5B0D">
        <w:trPr>
          <w:trHeight w:val="1815"/>
          <w:jc w:val="center"/>
        </w:trPr>
        <w:tc>
          <w:tcPr>
            <w:tcW w:w="2161"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lang w:eastAsia="zh-CN"/>
              </w:rPr>
              <w:t>企业经营业绩</w:t>
            </w:r>
          </w:p>
        </w:tc>
        <w:tc>
          <w:tcPr>
            <w:tcW w:w="8980" w:type="dxa"/>
            <w:vAlign w:val="center"/>
          </w:tcPr>
          <w:p w:rsidR="001D5B0D" w:rsidRDefault="00D04674">
            <w:pPr>
              <w:spacing w:line="280" w:lineRule="exact"/>
              <w:rPr>
                <w:rFonts w:eastAsia="仿宋_GB2312" w:cs="宋体"/>
                <w:color w:val="auto"/>
                <w:kern w:val="2"/>
                <w:lang w:eastAsia="zh-CN"/>
              </w:rPr>
            </w:pPr>
            <w:r>
              <w:rPr>
                <w:rFonts w:eastAsia="仿宋_GB2312" w:hint="eastAsia"/>
                <w:color w:val="auto"/>
                <w:lang w:eastAsia="zh-CN"/>
              </w:rPr>
              <w:t>年业务收入</w:t>
            </w:r>
            <w:r>
              <w:rPr>
                <w:rFonts w:eastAsia="仿宋_GB2312" w:hint="eastAsia"/>
                <w:color w:val="auto"/>
                <w:lang w:eastAsia="zh-CN"/>
              </w:rPr>
              <w:t>10</w:t>
            </w:r>
            <w:r>
              <w:rPr>
                <w:rFonts w:eastAsia="仿宋_GB2312"/>
                <w:color w:val="auto"/>
                <w:lang w:val="en" w:eastAsia="zh-CN"/>
              </w:rPr>
              <w:t>00</w:t>
            </w:r>
            <w:r>
              <w:rPr>
                <w:rFonts w:eastAsia="仿宋_GB2312"/>
                <w:color w:val="auto"/>
                <w:lang w:val="en" w:eastAsia="zh-CN"/>
              </w:rPr>
              <w:t>万元以上（含）得</w:t>
            </w:r>
            <w:r>
              <w:rPr>
                <w:rFonts w:eastAsia="仿宋_GB2312" w:hint="eastAsia"/>
                <w:color w:val="auto"/>
                <w:lang w:eastAsia="zh-CN"/>
              </w:rPr>
              <w:t>5</w:t>
            </w:r>
            <w:r>
              <w:rPr>
                <w:rFonts w:eastAsia="仿宋_GB2312"/>
                <w:color w:val="auto"/>
                <w:lang w:val="en" w:eastAsia="zh-CN"/>
              </w:rPr>
              <w:t>分，</w:t>
            </w:r>
            <w:r>
              <w:rPr>
                <w:rFonts w:eastAsia="仿宋_GB2312" w:hint="eastAsia"/>
                <w:color w:val="auto"/>
                <w:lang w:eastAsia="zh-CN"/>
              </w:rPr>
              <w:t>9</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10</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4.5</w:t>
            </w:r>
            <w:r>
              <w:rPr>
                <w:rFonts w:eastAsia="仿宋_GB2312"/>
                <w:color w:val="auto"/>
                <w:lang w:val="en" w:eastAsia="zh-CN"/>
              </w:rPr>
              <w:t>分，</w:t>
            </w:r>
            <w:r>
              <w:rPr>
                <w:rFonts w:eastAsia="仿宋_GB2312" w:hint="eastAsia"/>
                <w:color w:val="auto"/>
                <w:lang w:eastAsia="zh-CN"/>
              </w:rPr>
              <w:t>8</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9</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4</w:t>
            </w:r>
            <w:r>
              <w:rPr>
                <w:rFonts w:eastAsia="仿宋_GB2312"/>
                <w:color w:val="auto"/>
                <w:lang w:val="en" w:eastAsia="zh-CN"/>
              </w:rPr>
              <w:t>分，</w:t>
            </w:r>
            <w:r>
              <w:rPr>
                <w:rFonts w:eastAsia="仿宋_GB2312" w:hint="eastAsia"/>
                <w:color w:val="auto"/>
                <w:lang w:eastAsia="zh-CN"/>
              </w:rPr>
              <w:t>7</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8</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3.5</w:t>
            </w:r>
            <w:r>
              <w:rPr>
                <w:rFonts w:eastAsia="仿宋_GB2312"/>
                <w:color w:val="auto"/>
                <w:lang w:val="en" w:eastAsia="zh-CN"/>
              </w:rPr>
              <w:t>分</w:t>
            </w:r>
            <w:r>
              <w:rPr>
                <w:rFonts w:eastAsia="仿宋_GB2312" w:hint="eastAsia"/>
                <w:color w:val="auto"/>
                <w:lang w:eastAsia="zh-CN"/>
              </w:rPr>
              <w:t>，</w:t>
            </w:r>
            <w:r>
              <w:rPr>
                <w:rFonts w:eastAsia="仿宋_GB2312" w:hint="eastAsia"/>
                <w:color w:val="auto"/>
                <w:lang w:eastAsia="zh-CN"/>
              </w:rPr>
              <w:t>6</w:t>
            </w:r>
            <w:r>
              <w:rPr>
                <w:rFonts w:eastAsia="仿宋_GB2312" w:hint="eastAsia"/>
                <w:color w:val="auto"/>
                <w:lang w:eastAsia="zh-CN"/>
              </w:rPr>
              <w:t>00</w:t>
            </w:r>
            <w:r>
              <w:rPr>
                <w:rFonts w:eastAsia="仿宋_GB2312" w:hint="eastAsia"/>
                <w:color w:val="auto"/>
                <w:lang w:eastAsia="zh-CN"/>
              </w:rPr>
              <w:t>万元以上（含）</w:t>
            </w:r>
            <w:r>
              <w:rPr>
                <w:rFonts w:eastAsia="仿宋_GB2312" w:hint="eastAsia"/>
                <w:color w:val="auto"/>
                <w:lang w:eastAsia="zh-CN"/>
              </w:rPr>
              <w:t>7</w:t>
            </w:r>
            <w:r>
              <w:rPr>
                <w:rFonts w:eastAsia="仿宋_GB2312"/>
                <w:color w:val="auto"/>
                <w:lang w:val="en" w:eastAsia="zh-CN"/>
              </w:rPr>
              <w:t>00</w:t>
            </w:r>
            <w:r>
              <w:rPr>
                <w:rFonts w:eastAsia="仿宋_GB2312"/>
                <w:color w:val="auto"/>
                <w:lang w:val="en" w:eastAsia="zh-CN"/>
              </w:rPr>
              <w:t>万元以下</w:t>
            </w:r>
            <w:r>
              <w:rPr>
                <w:rFonts w:eastAsia="仿宋_GB2312" w:hint="eastAsia"/>
                <w:color w:val="auto"/>
                <w:lang w:eastAsia="zh-CN"/>
              </w:rPr>
              <w:t>得</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5</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6</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2.5</w:t>
            </w:r>
            <w:r>
              <w:rPr>
                <w:rFonts w:eastAsia="仿宋_GB2312"/>
                <w:color w:val="auto"/>
                <w:lang w:val="en" w:eastAsia="zh-CN"/>
              </w:rPr>
              <w:t>分，</w:t>
            </w:r>
            <w:r>
              <w:rPr>
                <w:rFonts w:eastAsia="仿宋_GB2312" w:hint="eastAsia"/>
                <w:color w:val="auto"/>
                <w:lang w:eastAsia="zh-CN"/>
              </w:rPr>
              <w:t>4</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5</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2</w:t>
            </w:r>
            <w:r>
              <w:rPr>
                <w:rFonts w:eastAsia="仿宋_GB2312"/>
                <w:color w:val="auto"/>
                <w:lang w:val="en" w:eastAsia="zh-CN"/>
              </w:rPr>
              <w:t>分，</w:t>
            </w:r>
            <w:r>
              <w:rPr>
                <w:rFonts w:eastAsia="仿宋_GB2312" w:hint="eastAsia"/>
                <w:color w:val="auto"/>
                <w:lang w:eastAsia="zh-CN"/>
              </w:rPr>
              <w:t>3</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4</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1.5</w:t>
            </w:r>
            <w:r>
              <w:rPr>
                <w:rFonts w:eastAsia="仿宋_GB2312"/>
                <w:color w:val="auto"/>
                <w:lang w:val="en" w:eastAsia="zh-CN"/>
              </w:rPr>
              <w:t>分，</w:t>
            </w:r>
            <w:r>
              <w:rPr>
                <w:rFonts w:eastAsia="仿宋_GB2312" w:hint="eastAsia"/>
                <w:color w:val="auto"/>
                <w:lang w:eastAsia="zh-CN"/>
              </w:rPr>
              <w:t>2</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3</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1</w:t>
            </w:r>
            <w:r>
              <w:rPr>
                <w:rFonts w:eastAsia="仿宋_GB2312"/>
                <w:color w:val="auto"/>
                <w:lang w:val="en" w:eastAsia="zh-CN"/>
              </w:rPr>
              <w:t>分，</w:t>
            </w:r>
            <w:r>
              <w:rPr>
                <w:rFonts w:eastAsia="仿宋_GB2312" w:hint="eastAsia"/>
                <w:color w:val="auto"/>
                <w:lang w:eastAsia="zh-CN"/>
              </w:rPr>
              <w:t>1</w:t>
            </w:r>
            <w:r>
              <w:rPr>
                <w:rFonts w:eastAsia="仿宋_GB2312"/>
                <w:color w:val="auto"/>
                <w:lang w:val="en" w:eastAsia="zh-CN"/>
              </w:rPr>
              <w:t>00</w:t>
            </w:r>
            <w:r>
              <w:rPr>
                <w:rFonts w:eastAsia="仿宋_GB2312"/>
                <w:color w:val="auto"/>
                <w:lang w:val="en" w:eastAsia="zh-CN"/>
              </w:rPr>
              <w:t>万元以上（含）</w:t>
            </w:r>
            <w:r>
              <w:rPr>
                <w:rFonts w:eastAsia="仿宋_GB2312" w:hint="eastAsia"/>
                <w:color w:val="auto"/>
                <w:lang w:eastAsia="zh-CN"/>
              </w:rPr>
              <w:t>2</w:t>
            </w:r>
            <w:r>
              <w:rPr>
                <w:rFonts w:eastAsia="仿宋_GB2312"/>
                <w:color w:val="auto"/>
                <w:lang w:val="en" w:eastAsia="zh-CN"/>
              </w:rPr>
              <w:t>00</w:t>
            </w:r>
            <w:r>
              <w:rPr>
                <w:rFonts w:eastAsia="仿宋_GB2312"/>
                <w:color w:val="auto"/>
                <w:lang w:val="en" w:eastAsia="zh-CN"/>
              </w:rPr>
              <w:t>万元以下得</w:t>
            </w:r>
            <w:r>
              <w:rPr>
                <w:rFonts w:eastAsia="仿宋_GB2312" w:hint="eastAsia"/>
                <w:color w:val="auto"/>
                <w:lang w:eastAsia="zh-CN"/>
              </w:rPr>
              <w:t>0.5</w:t>
            </w:r>
            <w:r>
              <w:rPr>
                <w:rFonts w:eastAsia="仿宋_GB2312"/>
                <w:color w:val="auto"/>
                <w:lang w:val="en" w:eastAsia="zh-CN"/>
              </w:rPr>
              <w:t>分，</w:t>
            </w:r>
            <w:r>
              <w:rPr>
                <w:rFonts w:eastAsia="仿宋_GB2312" w:hint="eastAsia"/>
                <w:color w:val="auto"/>
                <w:lang w:eastAsia="zh-CN"/>
              </w:rPr>
              <w:t>100</w:t>
            </w:r>
            <w:r>
              <w:rPr>
                <w:rFonts w:eastAsia="仿宋_GB2312" w:hint="eastAsia"/>
                <w:color w:val="auto"/>
                <w:lang w:eastAsia="zh-CN"/>
              </w:rPr>
              <w:t>万元以下得</w:t>
            </w:r>
            <w:r>
              <w:rPr>
                <w:rFonts w:eastAsia="仿宋_GB2312" w:hint="eastAsia"/>
                <w:color w:val="auto"/>
                <w:lang w:eastAsia="zh-CN"/>
              </w:rPr>
              <w:t>0.25</w:t>
            </w:r>
            <w:r>
              <w:rPr>
                <w:rFonts w:eastAsia="仿宋_GB2312" w:hint="eastAsia"/>
                <w:color w:val="auto"/>
                <w:lang w:eastAsia="zh-CN"/>
              </w:rPr>
              <w:t>分，</w:t>
            </w:r>
            <w:r>
              <w:rPr>
                <w:rFonts w:eastAsia="仿宋_GB2312"/>
                <w:color w:val="auto"/>
                <w:lang w:val="en" w:eastAsia="zh-CN"/>
              </w:rPr>
              <w:t>未</w:t>
            </w:r>
            <w:r>
              <w:rPr>
                <w:rFonts w:eastAsia="仿宋_GB2312" w:hint="eastAsia"/>
                <w:color w:val="auto"/>
                <w:lang w:eastAsia="zh-CN"/>
              </w:rPr>
              <w:t>上报业绩的得</w:t>
            </w:r>
            <w:r>
              <w:rPr>
                <w:rFonts w:eastAsia="仿宋_GB2312"/>
                <w:color w:val="auto"/>
                <w:lang w:eastAsia="zh-CN"/>
              </w:rPr>
              <w:t>0</w:t>
            </w:r>
            <w:r>
              <w:rPr>
                <w:rFonts w:eastAsia="仿宋_GB2312" w:hint="eastAsia"/>
                <w:color w:val="auto"/>
                <w:lang w:eastAsia="zh-CN"/>
              </w:rPr>
              <w:t>分</w:t>
            </w:r>
          </w:p>
        </w:tc>
        <w:tc>
          <w:tcPr>
            <w:tcW w:w="680"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lang w:eastAsia="zh-CN"/>
              </w:rPr>
              <w:t>0</w:t>
            </w:r>
            <w:r>
              <w:rPr>
                <w:rFonts w:ascii="仿宋_GB2312" w:eastAsia="仿宋_GB2312" w:hAnsi="仿宋_GB2312" w:cs="仿宋_GB2312" w:hint="eastAsia"/>
                <w:color w:val="auto"/>
                <w:lang w:eastAsia="zh-CN"/>
              </w:rPr>
              <w:t>～</w:t>
            </w:r>
            <w:r>
              <w:rPr>
                <w:rFonts w:eastAsia="仿宋_GB2312" w:hint="eastAsia"/>
                <w:color w:val="auto"/>
                <w:lang w:eastAsia="zh-CN"/>
              </w:rPr>
              <w:t>5</w:t>
            </w:r>
            <w:r>
              <w:rPr>
                <w:rFonts w:eastAsia="仿宋_GB2312" w:hint="eastAsia"/>
                <w:color w:val="auto"/>
                <w:lang w:eastAsia="zh-CN"/>
              </w:rPr>
              <w:t>分</w:t>
            </w:r>
          </w:p>
        </w:tc>
        <w:tc>
          <w:tcPr>
            <w:tcW w:w="840" w:type="dxa"/>
            <w:vAlign w:val="center"/>
          </w:tcPr>
          <w:p w:rsidR="001D5B0D" w:rsidRDefault="00D04674">
            <w:pPr>
              <w:jc w:val="center"/>
              <w:rPr>
                <w:rFonts w:eastAsia="仿宋_GB2312" w:cs="宋体"/>
                <w:color w:val="auto"/>
                <w:kern w:val="2"/>
              </w:rPr>
            </w:pPr>
            <w:r>
              <w:rPr>
                <w:rFonts w:eastAsia="仿宋_GB2312" w:cs="宋体" w:hint="eastAsia"/>
                <w:color w:val="auto"/>
                <w:kern w:val="2"/>
                <w:lang w:eastAsia="zh-CN"/>
              </w:rPr>
              <w:t>企业</w:t>
            </w:r>
          </w:p>
        </w:tc>
        <w:tc>
          <w:tcPr>
            <w:tcW w:w="760" w:type="dxa"/>
            <w:vAlign w:val="center"/>
          </w:tcPr>
          <w:p w:rsidR="001D5B0D" w:rsidRDefault="001D5B0D">
            <w:pPr>
              <w:rPr>
                <w:rFonts w:eastAsia="仿宋_GB2312" w:cs="宋体"/>
                <w:color w:val="auto"/>
                <w:kern w:val="2"/>
              </w:rPr>
            </w:pPr>
          </w:p>
        </w:tc>
      </w:tr>
      <w:tr w:rsidR="001D5B0D">
        <w:trPr>
          <w:trHeight w:val="425"/>
          <w:jc w:val="center"/>
        </w:trPr>
        <w:tc>
          <w:tcPr>
            <w:tcW w:w="2161"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执业水平</w:t>
            </w:r>
          </w:p>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lang w:eastAsia="zh-CN"/>
              </w:rPr>
              <w:t>（最高加</w:t>
            </w:r>
            <w:r>
              <w:rPr>
                <w:rFonts w:eastAsia="仿宋_GB2312" w:hint="eastAsia"/>
                <w:color w:val="auto"/>
                <w:kern w:val="2"/>
                <w:lang w:eastAsia="zh-CN"/>
              </w:rPr>
              <w:t>5</w:t>
            </w:r>
            <w:r>
              <w:rPr>
                <w:rFonts w:eastAsia="仿宋_GB2312" w:hint="eastAsia"/>
                <w:color w:val="auto"/>
                <w:kern w:val="2"/>
                <w:lang w:eastAsia="zh-CN"/>
              </w:rPr>
              <w:t>分</w:t>
            </w:r>
            <w:r>
              <w:rPr>
                <w:rFonts w:eastAsia="仿宋_GB2312" w:hint="eastAsia"/>
                <w:color w:val="auto"/>
                <w:kern w:val="2"/>
                <w:lang w:eastAsia="zh-CN"/>
              </w:rPr>
              <w:t>）</w:t>
            </w:r>
          </w:p>
        </w:tc>
        <w:tc>
          <w:tcPr>
            <w:tcW w:w="8980"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kern w:val="2"/>
                <w:lang w:eastAsia="zh-CN"/>
              </w:rPr>
              <w:t>从业人员取得法律、经纪等职业资格证书的</w:t>
            </w:r>
          </w:p>
        </w:tc>
        <w:tc>
          <w:tcPr>
            <w:tcW w:w="680" w:type="dxa"/>
            <w:vAlign w:val="center"/>
          </w:tcPr>
          <w:p w:rsidR="001D5B0D" w:rsidRDefault="00D04674">
            <w:pPr>
              <w:spacing w:line="280" w:lineRule="exact"/>
              <w:jc w:val="center"/>
              <w:rPr>
                <w:rFonts w:eastAsia="仿宋_GB2312"/>
                <w:color w:val="auto"/>
                <w:kern w:val="2"/>
                <w:lang w:eastAsia="zh-CN" w:bidi="ar-SA"/>
              </w:rPr>
            </w:pPr>
            <w:r>
              <w:rPr>
                <w:rFonts w:eastAsia="仿宋_GB2312"/>
                <w:color w:val="auto"/>
                <w:lang w:eastAsia="zh-CN"/>
              </w:rPr>
              <w:t>1</w:t>
            </w:r>
            <w:r>
              <w:rPr>
                <w:rFonts w:eastAsia="仿宋_GB2312"/>
                <w:color w:val="auto"/>
                <w:lang w:eastAsia="zh-CN"/>
              </w:rPr>
              <w:t>分</w:t>
            </w:r>
            <w:r>
              <w:rPr>
                <w:rFonts w:eastAsia="仿宋_GB2312"/>
                <w:color w:val="auto"/>
                <w:lang w:eastAsia="zh-CN"/>
              </w:rPr>
              <w:t>/</w:t>
            </w:r>
            <w:r>
              <w:rPr>
                <w:rFonts w:eastAsia="仿宋_GB2312"/>
                <w:color w:val="auto"/>
                <w:lang w:eastAsia="zh-CN"/>
              </w:rPr>
              <w:t>人</w:t>
            </w:r>
          </w:p>
        </w:tc>
        <w:tc>
          <w:tcPr>
            <w:tcW w:w="840"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kern w:val="2"/>
              </w:rPr>
              <w:t>企业、协会</w:t>
            </w:r>
          </w:p>
        </w:tc>
        <w:tc>
          <w:tcPr>
            <w:tcW w:w="760" w:type="dxa"/>
            <w:vAlign w:val="center"/>
          </w:tcPr>
          <w:p w:rsidR="001D5B0D" w:rsidRDefault="001D5B0D">
            <w:pPr>
              <w:spacing w:line="280" w:lineRule="exact"/>
              <w:jc w:val="center"/>
              <w:rPr>
                <w:rFonts w:eastAsia="仿宋_GB2312"/>
                <w:color w:val="auto"/>
                <w:kern w:val="2"/>
                <w:lang w:eastAsia="zh-CN" w:bidi="ar-SA"/>
              </w:rPr>
            </w:pPr>
          </w:p>
        </w:tc>
      </w:tr>
      <w:tr w:rsidR="001D5B0D">
        <w:trPr>
          <w:trHeight w:val="1095"/>
          <w:jc w:val="center"/>
        </w:trPr>
        <w:tc>
          <w:tcPr>
            <w:tcW w:w="2161"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房源信息发布</w:t>
            </w:r>
          </w:p>
        </w:tc>
        <w:tc>
          <w:tcPr>
            <w:tcW w:w="8980"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通过</w:t>
            </w:r>
            <w:r>
              <w:rPr>
                <w:rFonts w:eastAsia="仿宋_GB2312" w:cs="宋体" w:hint="eastAsia"/>
                <w:color w:val="auto"/>
                <w:kern w:val="2"/>
                <w:lang w:eastAsia="zh-CN"/>
              </w:rPr>
              <w:t>浙江省住房租赁管理系统</w:t>
            </w:r>
            <w:r>
              <w:rPr>
                <w:rFonts w:eastAsia="仿宋_GB2312" w:cs="宋体" w:hint="eastAsia"/>
                <w:color w:val="auto"/>
                <w:kern w:val="2"/>
                <w:lang w:eastAsia="zh-CN"/>
              </w:rPr>
              <w:t>等官方平台</w:t>
            </w:r>
            <w:r>
              <w:rPr>
                <w:rFonts w:eastAsia="仿宋_GB2312" w:cs="宋体" w:hint="eastAsia"/>
                <w:color w:val="auto"/>
                <w:kern w:val="2"/>
                <w:lang w:eastAsia="zh-CN"/>
              </w:rPr>
              <w:t>发布真实房源</w:t>
            </w:r>
            <w:r>
              <w:rPr>
                <w:rFonts w:eastAsia="仿宋_GB2312" w:cs="宋体" w:hint="eastAsia"/>
                <w:color w:val="auto"/>
                <w:kern w:val="2"/>
                <w:lang w:eastAsia="zh-CN"/>
              </w:rPr>
              <w:t>5</w:t>
            </w:r>
            <w:r>
              <w:rPr>
                <w:rFonts w:eastAsia="仿宋_GB2312" w:cs="宋体" w:hint="eastAsia"/>
                <w:color w:val="auto"/>
                <w:kern w:val="2"/>
                <w:lang w:eastAsia="zh-CN"/>
              </w:rPr>
              <w:t>00</w:t>
            </w:r>
            <w:r>
              <w:rPr>
                <w:rFonts w:eastAsia="仿宋_GB2312" w:cs="宋体" w:hint="eastAsia"/>
                <w:color w:val="auto"/>
                <w:kern w:val="2"/>
                <w:lang w:eastAsia="zh-CN"/>
              </w:rPr>
              <w:t>套以</w:t>
            </w:r>
            <w:r>
              <w:rPr>
                <w:rFonts w:eastAsia="仿宋_GB2312" w:cs="宋体" w:hint="eastAsia"/>
                <w:color w:val="auto"/>
                <w:kern w:val="2"/>
                <w:lang w:eastAsia="zh-CN"/>
              </w:rPr>
              <w:t>上（含）</w:t>
            </w:r>
            <w:r>
              <w:rPr>
                <w:rFonts w:eastAsia="仿宋_GB2312" w:cs="宋体" w:hint="eastAsia"/>
                <w:color w:val="auto"/>
                <w:kern w:val="2"/>
                <w:lang w:eastAsia="zh-CN"/>
              </w:rPr>
              <w:t>得</w:t>
            </w:r>
            <w:r>
              <w:rPr>
                <w:rFonts w:eastAsia="仿宋_GB2312" w:cs="宋体" w:hint="eastAsia"/>
                <w:color w:val="auto"/>
                <w:kern w:val="2"/>
                <w:lang w:eastAsia="zh-CN"/>
              </w:rPr>
              <w:t>10</w:t>
            </w:r>
            <w:r>
              <w:rPr>
                <w:rFonts w:eastAsia="仿宋_GB2312" w:cs="宋体" w:hint="eastAsia"/>
                <w:color w:val="auto"/>
                <w:kern w:val="2"/>
                <w:lang w:eastAsia="zh-CN"/>
              </w:rPr>
              <w:t>分，</w:t>
            </w:r>
            <w:r>
              <w:rPr>
                <w:rFonts w:eastAsia="仿宋_GB2312" w:cs="宋体" w:hint="eastAsia"/>
                <w:color w:val="auto"/>
                <w:kern w:val="2"/>
                <w:lang w:eastAsia="zh-CN"/>
              </w:rPr>
              <w:t>30</w:t>
            </w:r>
            <w:r>
              <w:rPr>
                <w:rFonts w:eastAsia="仿宋_GB2312" w:cs="宋体" w:hint="eastAsia"/>
                <w:color w:val="auto"/>
                <w:kern w:val="2"/>
                <w:lang w:eastAsia="zh-CN"/>
              </w:rPr>
              <w:t>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5</w:t>
            </w:r>
            <w:r>
              <w:rPr>
                <w:rFonts w:eastAsia="仿宋_GB2312" w:cs="宋体" w:hint="eastAsia"/>
                <w:color w:val="auto"/>
                <w:kern w:val="2"/>
                <w:lang w:eastAsia="zh-CN"/>
              </w:rPr>
              <w:t>00</w:t>
            </w:r>
            <w:r>
              <w:rPr>
                <w:rFonts w:eastAsia="仿宋_GB2312" w:cs="宋体" w:hint="eastAsia"/>
                <w:color w:val="auto"/>
                <w:kern w:val="2"/>
                <w:lang w:eastAsia="zh-CN"/>
              </w:rPr>
              <w:t>套以下得</w:t>
            </w:r>
            <w:r>
              <w:rPr>
                <w:rFonts w:eastAsia="仿宋_GB2312" w:cs="宋体" w:hint="eastAsia"/>
                <w:color w:val="auto"/>
                <w:kern w:val="2"/>
                <w:lang w:eastAsia="zh-CN"/>
              </w:rPr>
              <w:t>8</w:t>
            </w:r>
            <w:r>
              <w:rPr>
                <w:rFonts w:eastAsia="仿宋_GB2312" w:cs="宋体" w:hint="eastAsia"/>
                <w:color w:val="auto"/>
                <w:kern w:val="2"/>
                <w:lang w:eastAsia="zh-CN"/>
              </w:rPr>
              <w:t>分，</w:t>
            </w:r>
            <w:r>
              <w:rPr>
                <w:rFonts w:eastAsia="仿宋_GB2312" w:cs="宋体" w:hint="eastAsia"/>
                <w:color w:val="auto"/>
                <w:kern w:val="2"/>
                <w:lang w:eastAsia="zh-CN"/>
              </w:rPr>
              <w:t>15</w:t>
            </w:r>
            <w:r>
              <w:rPr>
                <w:rFonts w:eastAsia="仿宋_GB2312" w:cs="宋体" w:hint="eastAsia"/>
                <w:color w:val="auto"/>
                <w:kern w:val="2"/>
                <w:lang w:eastAsia="zh-CN"/>
              </w:rPr>
              <w:t>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30</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6</w:t>
            </w:r>
            <w:r>
              <w:rPr>
                <w:rFonts w:eastAsia="仿宋_GB2312" w:cs="宋体" w:hint="eastAsia"/>
                <w:color w:val="auto"/>
                <w:kern w:val="2"/>
                <w:lang w:eastAsia="zh-CN"/>
              </w:rPr>
              <w:t>分，</w:t>
            </w:r>
            <w:r>
              <w:rPr>
                <w:rFonts w:eastAsia="仿宋_GB2312" w:cs="宋体" w:hint="eastAsia"/>
                <w:color w:val="auto"/>
                <w:kern w:val="2"/>
                <w:lang w:eastAsia="zh-CN"/>
              </w:rPr>
              <w:t>50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15</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 xml:space="preserve"> </w:t>
            </w:r>
            <w:r>
              <w:rPr>
                <w:rFonts w:eastAsia="仿宋_GB2312" w:cs="宋体" w:hint="eastAsia"/>
                <w:color w:val="auto"/>
                <w:kern w:val="2"/>
                <w:lang w:eastAsia="zh-CN"/>
              </w:rPr>
              <w:t>4</w:t>
            </w:r>
            <w:r>
              <w:rPr>
                <w:rFonts w:eastAsia="仿宋_GB2312" w:cs="宋体" w:hint="eastAsia"/>
                <w:color w:val="auto"/>
                <w:kern w:val="2"/>
                <w:lang w:eastAsia="zh-CN"/>
              </w:rPr>
              <w:t>分，</w:t>
            </w:r>
            <w:r>
              <w:rPr>
                <w:rFonts w:eastAsia="仿宋_GB2312" w:cs="宋体" w:hint="eastAsia"/>
                <w:color w:val="auto"/>
                <w:kern w:val="2"/>
                <w:lang w:eastAsia="zh-CN"/>
              </w:rPr>
              <w:t>5</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2</w:t>
            </w:r>
            <w:r>
              <w:rPr>
                <w:rFonts w:eastAsia="仿宋_GB2312" w:cs="宋体" w:hint="eastAsia"/>
                <w:color w:val="auto"/>
                <w:kern w:val="2"/>
                <w:lang w:eastAsia="zh-CN"/>
              </w:rPr>
              <w:t>分，无挂牌发布数量得</w:t>
            </w:r>
            <w:r>
              <w:rPr>
                <w:rFonts w:eastAsia="仿宋_GB2312" w:cs="宋体" w:hint="eastAsia"/>
                <w:color w:val="auto"/>
                <w:kern w:val="2"/>
                <w:lang w:eastAsia="zh-CN"/>
              </w:rPr>
              <w:t>0</w:t>
            </w:r>
            <w:r>
              <w:rPr>
                <w:rFonts w:eastAsia="仿宋_GB2312" w:cs="宋体" w:hint="eastAsia"/>
                <w:color w:val="auto"/>
                <w:kern w:val="2"/>
                <w:lang w:eastAsia="zh-CN"/>
              </w:rPr>
              <w:t>分</w:t>
            </w:r>
          </w:p>
        </w:tc>
        <w:tc>
          <w:tcPr>
            <w:tcW w:w="68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0</w:t>
            </w:r>
            <w:r>
              <w:rPr>
                <w:rFonts w:ascii="仿宋_GB2312" w:eastAsia="仿宋_GB2312" w:hAnsi="仿宋_GB2312" w:cs="仿宋_GB2312" w:hint="eastAsia"/>
                <w:color w:val="auto"/>
                <w:kern w:val="2"/>
              </w:rPr>
              <w:t>～</w:t>
            </w:r>
            <w:r>
              <w:rPr>
                <w:rFonts w:eastAsia="仿宋_GB2312" w:cs="宋体" w:hint="eastAsia"/>
                <w:color w:val="auto"/>
                <w:kern w:val="2"/>
              </w:rPr>
              <w:t>10</w:t>
            </w:r>
            <w:r>
              <w:rPr>
                <w:rFonts w:eastAsia="仿宋_GB2312" w:cs="宋体" w:hint="eastAsia"/>
                <w:color w:val="auto"/>
                <w:kern w:val="2"/>
              </w:rPr>
              <w:t>分</w:t>
            </w:r>
          </w:p>
        </w:tc>
        <w:tc>
          <w:tcPr>
            <w:tcW w:w="84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住建</w:t>
            </w:r>
          </w:p>
        </w:tc>
        <w:tc>
          <w:tcPr>
            <w:tcW w:w="760" w:type="dxa"/>
            <w:vAlign w:val="center"/>
          </w:tcPr>
          <w:p w:rsidR="001D5B0D" w:rsidRDefault="001D5B0D">
            <w:pPr>
              <w:spacing w:line="280" w:lineRule="exact"/>
              <w:jc w:val="center"/>
              <w:rPr>
                <w:rFonts w:eastAsia="仿宋_GB2312" w:cs="宋体"/>
                <w:color w:val="auto"/>
                <w:kern w:val="2"/>
              </w:rPr>
            </w:pPr>
          </w:p>
        </w:tc>
      </w:tr>
      <w:tr w:rsidR="001D5B0D">
        <w:trPr>
          <w:trHeight w:val="975"/>
          <w:jc w:val="center"/>
        </w:trPr>
        <w:tc>
          <w:tcPr>
            <w:tcW w:w="2161" w:type="dxa"/>
            <w:vAlign w:val="center"/>
          </w:tcPr>
          <w:p w:rsidR="001D5B0D" w:rsidRDefault="00D04674">
            <w:pPr>
              <w:spacing w:line="280" w:lineRule="exact"/>
              <w:jc w:val="center"/>
              <w:rPr>
                <w:rFonts w:eastAsia="仿宋_GB2312" w:cs="宋体"/>
                <w:color w:val="auto"/>
                <w:kern w:val="2"/>
                <w:lang w:eastAsia="zh-CN"/>
              </w:rPr>
            </w:pPr>
            <w:r>
              <w:rPr>
                <w:rFonts w:eastAsia="仿宋_GB2312" w:cs="宋体" w:hint="eastAsia"/>
                <w:color w:val="auto"/>
                <w:kern w:val="2"/>
                <w:lang w:eastAsia="zh-CN"/>
              </w:rPr>
              <w:t>开展合同网签</w:t>
            </w:r>
          </w:p>
        </w:tc>
        <w:tc>
          <w:tcPr>
            <w:tcW w:w="8980"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通过</w:t>
            </w:r>
            <w:r>
              <w:rPr>
                <w:rFonts w:eastAsia="仿宋_GB2312" w:cs="宋体" w:hint="eastAsia"/>
                <w:color w:val="auto"/>
                <w:kern w:val="2"/>
                <w:lang w:eastAsia="zh-CN"/>
              </w:rPr>
              <w:t>浙江省住房租赁管理系统</w:t>
            </w:r>
            <w:r>
              <w:rPr>
                <w:rFonts w:eastAsia="仿宋_GB2312" w:cs="宋体" w:hint="eastAsia"/>
                <w:color w:val="auto"/>
                <w:kern w:val="2"/>
                <w:lang w:eastAsia="zh-CN"/>
              </w:rPr>
              <w:t>等官方平台进行合同网签</w:t>
            </w:r>
            <w:r>
              <w:rPr>
                <w:rFonts w:eastAsia="仿宋_GB2312" w:cs="宋体" w:hint="eastAsia"/>
                <w:color w:val="auto"/>
                <w:kern w:val="2"/>
                <w:lang w:eastAsia="zh-CN"/>
              </w:rPr>
              <w:t>5</w:t>
            </w:r>
            <w:r>
              <w:rPr>
                <w:rFonts w:eastAsia="仿宋_GB2312" w:cs="宋体" w:hint="eastAsia"/>
                <w:color w:val="auto"/>
                <w:kern w:val="2"/>
                <w:lang w:eastAsia="zh-CN"/>
              </w:rPr>
              <w:t>00</w:t>
            </w:r>
            <w:r>
              <w:rPr>
                <w:rFonts w:eastAsia="仿宋_GB2312" w:cs="宋体" w:hint="eastAsia"/>
                <w:color w:val="auto"/>
                <w:kern w:val="2"/>
                <w:lang w:eastAsia="zh-CN"/>
              </w:rPr>
              <w:t>套以</w:t>
            </w:r>
            <w:r>
              <w:rPr>
                <w:rFonts w:eastAsia="仿宋_GB2312" w:cs="宋体" w:hint="eastAsia"/>
                <w:color w:val="auto"/>
                <w:kern w:val="2"/>
                <w:lang w:eastAsia="zh-CN"/>
              </w:rPr>
              <w:t>上（含）</w:t>
            </w:r>
            <w:r>
              <w:rPr>
                <w:rFonts w:eastAsia="仿宋_GB2312" w:cs="宋体" w:hint="eastAsia"/>
                <w:color w:val="auto"/>
                <w:kern w:val="2"/>
                <w:lang w:eastAsia="zh-CN"/>
              </w:rPr>
              <w:t>得</w:t>
            </w:r>
            <w:r>
              <w:rPr>
                <w:rFonts w:eastAsia="仿宋_GB2312" w:cs="宋体" w:hint="eastAsia"/>
                <w:color w:val="auto"/>
                <w:kern w:val="2"/>
                <w:lang w:eastAsia="zh-CN"/>
              </w:rPr>
              <w:t>5</w:t>
            </w:r>
            <w:r>
              <w:rPr>
                <w:rFonts w:eastAsia="仿宋_GB2312" w:cs="宋体" w:hint="eastAsia"/>
                <w:color w:val="auto"/>
                <w:kern w:val="2"/>
                <w:lang w:eastAsia="zh-CN"/>
              </w:rPr>
              <w:t>分，</w:t>
            </w:r>
            <w:r>
              <w:rPr>
                <w:rFonts w:eastAsia="仿宋_GB2312" w:cs="宋体" w:hint="eastAsia"/>
                <w:color w:val="auto"/>
                <w:kern w:val="2"/>
                <w:lang w:eastAsia="zh-CN"/>
              </w:rPr>
              <w:t>30</w:t>
            </w:r>
            <w:r>
              <w:rPr>
                <w:rFonts w:eastAsia="仿宋_GB2312" w:cs="宋体" w:hint="eastAsia"/>
                <w:color w:val="auto"/>
                <w:kern w:val="2"/>
                <w:lang w:eastAsia="zh-CN"/>
              </w:rPr>
              <w:t>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5</w:t>
            </w:r>
            <w:r>
              <w:rPr>
                <w:rFonts w:eastAsia="仿宋_GB2312" w:cs="宋体" w:hint="eastAsia"/>
                <w:color w:val="auto"/>
                <w:kern w:val="2"/>
                <w:lang w:eastAsia="zh-CN"/>
              </w:rPr>
              <w:t>00</w:t>
            </w:r>
            <w:r>
              <w:rPr>
                <w:rFonts w:eastAsia="仿宋_GB2312" w:cs="宋体" w:hint="eastAsia"/>
                <w:color w:val="auto"/>
                <w:kern w:val="2"/>
                <w:lang w:eastAsia="zh-CN"/>
              </w:rPr>
              <w:t>套以下得</w:t>
            </w:r>
            <w:r>
              <w:rPr>
                <w:rFonts w:eastAsia="仿宋_GB2312" w:cs="宋体" w:hint="eastAsia"/>
                <w:color w:val="auto"/>
                <w:kern w:val="2"/>
                <w:lang w:eastAsia="zh-CN"/>
              </w:rPr>
              <w:t>4</w:t>
            </w:r>
            <w:r>
              <w:rPr>
                <w:rFonts w:eastAsia="仿宋_GB2312" w:cs="宋体" w:hint="eastAsia"/>
                <w:color w:val="auto"/>
                <w:kern w:val="2"/>
                <w:lang w:eastAsia="zh-CN"/>
              </w:rPr>
              <w:t>分，</w:t>
            </w:r>
            <w:r>
              <w:rPr>
                <w:rFonts w:eastAsia="仿宋_GB2312" w:cs="宋体" w:hint="eastAsia"/>
                <w:color w:val="auto"/>
                <w:kern w:val="2"/>
                <w:lang w:eastAsia="zh-CN"/>
              </w:rPr>
              <w:t>15</w:t>
            </w:r>
            <w:r>
              <w:rPr>
                <w:rFonts w:eastAsia="仿宋_GB2312" w:cs="宋体" w:hint="eastAsia"/>
                <w:color w:val="auto"/>
                <w:kern w:val="2"/>
                <w:lang w:eastAsia="zh-CN"/>
              </w:rPr>
              <w:t>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30</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3</w:t>
            </w:r>
            <w:r>
              <w:rPr>
                <w:rFonts w:eastAsia="仿宋_GB2312" w:cs="宋体" w:hint="eastAsia"/>
                <w:color w:val="auto"/>
                <w:kern w:val="2"/>
                <w:lang w:eastAsia="zh-CN"/>
              </w:rPr>
              <w:t>分，</w:t>
            </w:r>
            <w:r>
              <w:rPr>
                <w:rFonts w:eastAsia="仿宋_GB2312" w:cs="宋体" w:hint="eastAsia"/>
                <w:color w:val="auto"/>
                <w:kern w:val="2"/>
                <w:lang w:eastAsia="zh-CN"/>
              </w:rPr>
              <w:t>50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15</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 xml:space="preserve"> </w:t>
            </w:r>
            <w:r>
              <w:rPr>
                <w:rFonts w:eastAsia="仿宋_GB2312" w:cs="宋体" w:hint="eastAsia"/>
                <w:color w:val="auto"/>
                <w:kern w:val="2"/>
                <w:lang w:eastAsia="zh-CN"/>
              </w:rPr>
              <w:t>2</w:t>
            </w:r>
            <w:r>
              <w:rPr>
                <w:rFonts w:eastAsia="仿宋_GB2312" w:cs="宋体" w:hint="eastAsia"/>
                <w:color w:val="auto"/>
                <w:kern w:val="2"/>
                <w:lang w:eastAsia="zh-CN"/>
              </w:rPr>
              <w:t>分，</w:t>
            </w:r>
            <w:r>
              <w:rPr>
                <w:rFonts w:eastAsia="仿宋_GB2312" w:cs="宋体" w:hint="eastAsia"/>
                <w:color w:val="auto"/>
                <w:kern w:val="2"/>
                <w:lang w:eastAsia="zh-CN"/>
              </w:rPr>
              <w:t>5</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1</w:t>
            </w:r>
            <w:r>
              <w:rPr>
                <w:rFonts w:eastAsia="仿宋_GB2312" w:cs="宋体" w:hint="eastAsia"/>
                <w:color w:val="auto"/>
                <w:kern w:val="2"/>
                <w:lang w:eastAsia="zh-CN"/>
              </w:rPr>
              <w:t>分，不使用的不得分</w:t>
            </w:r>
          </w:p>
        </w:tc>
        <w:tc>
          <w:tcPr>
            <w:tcW w:w="680" w:type="dxa"/>
            <w:vAlign w:val="center"/>
          </w:tcPr>
          <w:p w:rsidR="001D5B0D" w:rsidRDefault="00D04674">
            <w:pPr>
              <w:spacing w:line="280" w:lineRule="exact"/>
              <w:jc w:val="center"/>
              <w:rPr>
                <w:rFonts w:eastAsia="仿宋_GB2312" w:cs="宋体"/>
                <w:color w:val="auto"/>
                <w:kern w:val="2"/>
              </w:rPr>
            </w:pPr>
            <w:r>
              <w:rPr>
                <w:rFonts w:eastAsia="仿宋_GB2312" w:cs="宋体" w:hint="eastAsia"/>
                <w:color w:val="auto"/>
                <w:kern w:val="2"/>
              </w:rPr>
              <w:t>0</w:t>
            </w:r>
            <w:r>
              <w:rPr>
                <w:rFonts w:ascii="仿宋_GB2312" w:eastAsia="仿宋_GB2312" w:hAnsi="仿宋_GB2312" w:cs="仿宋_GB2312" w:hint="eastAsia"/>
                <w:color w:val="auto"/>
                <w:kern w:val="2"/>
              </w:rPr>
              <w:t>～</w:t>
            </w:r>
            <w:r>
              <w:rPr>
                <w:rFonts w:eastAsia="仿宋_GB2312" w:cs="宋体" w:hint="eastAsia"/>
                <w:color w:val="auto"/>
                <w:kern w:val="2"/>
                <w:lang w:eastAsia="zh-CN"/>
              </w:rPr>
              <w:t>5</w:t>
            </w:r>
            <w:r>
              <w:rPr>
                <w:rFonts w:eastAsia="仿宋_GB2312" w:cs="宋体"/>
                <w:color w:val="auto"/>
                <w:kern w:val="2"/>
              </w:rPr>
              <w:t>分</w:t>
            </w:r>
          </w:p>
        </w:tc>
        <w:tc>
          <w:tcPr>
            <w:tcW w:w="840" w:type="dxa"/>
            <w:vAlign w:val="center"/>
          </w:tcPr>
          <w:p w:rsidR="001D5B0D" w:rsidRDefault="00D04674">
            <w:pPr>
              <w:spacing w:line="280" w:lineRule="exact"/>
              <w:jc w:val="center"/>
              <w:rPr>
                <w:rFonts w:eastAsia="仿宋_GB2312" w:cs="宋体"/>
                <w:color w:val="auto"/>
                <w:kern w:val="2"/>
              </w:rPr>
            </w:pPr>
            <w:r>
              <w:rPr>
                <w:rFonts w:eastAsia="仿宋_GB2312" w:cs="宋体" w:hint="eastAsia"/>
                <w:color w:val="auto"/>
                <w:kern w:val="2"/>
              </w:rPr>
              <w:t>住建</w:t>
            </w:r>
          </w:p>
        </w:tc>
        <w:tc>
          <w:tcPr>
            <w:tcW w:w="760" w:type="dxa"/>
            <w:vAlign w:val="center"/>
          </w:tcPr>
          <w:p w:rsidR="001D5B0D" w:rsidRDefault="001D5B0D">
            <w:pPr>
              <w:spacing w:line="280" w:lineRule="exact"/>
              <w:jc w:val="center"/>
              <w:rPr>
                <w:rFonts w:eastAsia="仿宋_GB2312" w:cs="宋体"/>
                <w:color w:val="auto"/>
                <w:kern w:val="2"/>
              </w:rPr>
            </w:pPr>
          </w:p>
        </w:tc>
      </w:tr>
      <w:tr w:rsidR="001D5B0D">
        <w:trPr>
          <w:trHeight w:val="425"/>
          <w:jc w:val="center"/>
        </w:trPr>
        <w:tc>
          <w:tcPr>
            <w:tcW w:w="2161"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应用示范文本</w:t>
            </w:r>
          </w:p>
        </w:tc>
        <w:tc>
          <w:tcPr>
            <w:tcW w:w="8980"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引导当事人使用合同示范文本</w:t>
            </w:r>
            <w:r>
              <w:rPr>
                <w:rFonts w:eastAsia="仿宋_GB2312" w:cs="宋体" w:hint="eastAsia"/>
                <w:color w:val="auto"/>
                <w:kern w:val="2"/>
                <w:lang w:eastAsia="zh-CN"/>
              </w:rPr>
              <w:t>5</w:t>
            </w:r>
            <w:r>
              <w:rPr>
                <w:rFonts w:eastAsia="仿宋_GB2312" w:cs="宋体" w:hint="eastAsia"/>
                <w:color w:val="auto"/>
                <w:kern w:val="2"/>
                <w:lang w:eastAsia="zh-CN"/>
              </w:rPr>
              <w:t>00</w:t>
            </w:r>
            <w:r>
              <w:rPr>
                <w:rFonts w:eastAsia="仿宋_GB2312" w:cs="宋体" w:hint="eastAsia"/>
                <w:color w:val="auto"/>
                <w:kern w:val="2"/>
                <w:lang w:eastAsia="zh-CN"/>
              </w:rPr>
              <w:t>套以</w:t>
            </w:r>
            <w:r>
              <w:rPr>
                <w:rFonts w:eastAsia="仿宋_GB2312" w:cs="宋体" w:hint="eastAsia"/>
                <w:color w:val="auto"/>
                <w:kern w:val="2"/>
                <w:lang w:eastAsia="zh-CN"/>
              </w:rPr>
              <w:t>上（含）</w:t>
            </w:r>
            <w:r>
              <w:rPr>
                <w:rFonts w:eastAsia="仿宋_GB2312" w:cs="宋体" w:hint="eastAsia"/>
                <w:color w:val="auto"/>
                <w:kern w:val="2"/>
                <w:lang w:eastAsia="zh-CN"/>
              </w:rPr>
              <w:t>得</w:t>
            </w:r>
            <w:r>
              <w:rPr>
                <w:rFonts w:eastAsia="仿宋_GB2312" w:cs="宋体" w:hint="eastAsia"/>
                <w:color w:val="auto"/>
                <w:kern w:val="2"/>
                <w:lang w:eastAsia="zh-CN"/>
              </w:rPr>
              <w:t>5</w:t>
            </w:r>
            <w:r>
              <w:rPr>
                <w:rFonts w:eastAsia="仿宋_GB2312" w:cs="宋体" w:hint="eastAsia"/>
                <w:color w:val="auto"/>
                <w:kern w:val="2"/>
                <w:lang w:eastAsia="zh-CN"/>
              </w:rPr>
              <w:t>分，</w:t>
            </w:r>
            <w:r>
              <w:rPr>
                <w:rFonts w:eastAsia="仿宋_GB2312" w:cs="宋体" w:hint="eastAsia"/>
                <w:color w:val="auto"/>
                <w:kern w:val="2"/>
                <w:lang w:eastAsia="zh-CN"/>
              </w:rPr>
              <w:t>30</w:t>
            </w:r>
            <w:r>
              <w:rPr>
                <w:rFonts w:eastAsia="仿宋_GB2312" w:cs="宋体" w:hint="eastAsia"/>
                <w:color w:val="auto"/>
                <w:kern w:val="2"/>
                <w:lang w:eastAsia="zh-CN"/>
              </w:rPr>
              <w:t>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5</w:t>
            </w:r>
            <w:r>
              <w:rPr>
                <w:rFonts w:eastAsia="仿宋_GB2312" w:cs="宋体" w:hint="eastAsia"/>
                <w:color w:val="auto"/>
                <w:kern w:val="2"/>
                <w:lang w:eastAsia="zh-CN"/>
              </w:rPr>
              <w:t>00</w:t>
            </w:r>
            <w:r>
              <w:rPr>
                <w:rFonts w:eastAsia="仿宋_GB2312" w:cs="宋体" w:hint="eastAsia"/>
                <w:color w:val="auto"/>
                <w:kern w:val="2"/>
                <w:lang w:eastAsia="zh-CN"/>
              </w:rPr>
              <w:t>套以下得</w:t>
            </w:r>
            <w:r>
              <w:rPr>
                <w:rFonts w:eastAsia="仿宋_GB2312" w:cs="宋体" w:hint="eastAsia"/>
                <w:color w:val="auto"/>
                <w:kern w:val="2"/>
                <w:lang w:eastAsia="zh-CN"/>
              </w:rPr>
              <w:t>4</w:t>
            </w:r>
            <w:r>
              <w:rPr>
                <w:rFonts w:eastAsia="仿宋_GB2312" w:cs="宋体" w:hint="eastAsia"/>
                <w:color w:val="auto"/>
                <w:kern w:val="2"/>
                <w:lang w:eastAsia="zh-CN"/>
              </w:rPr>
              <w:t>分，</w:t>
            </w:r>
            <w:r>
              <w:rPr>
                <w:rFonts w:eastAsia="仿宋_GB2312" w:cs="宋体" w:hint="eastAsia"/>
                <w:color w:val="auto"/>
                <w:kern w:val="2"/>
                <w:lang w:eastAsia="zh-CN"/>
              </w:rPr>
              <w:t>15</w:t>
            </w:r>
            <w:r>
              <w:rPr>
                <w:rFonts w:eastAsia="仿宋_GB2312" w:cs="宋体" w:hint="eastAsia"/>
                <w:color w:val="auto"/>
                <w:kern w:val="2"/>
                <w:lang w:eastAsia="zh-CN"/>
              </w:rPr>
              <w:t>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30</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3</w:t>
            </w:r>
            <w:r>
              <w:rPr>
                <w:rFonts w:eastAsia="仿宋_GB2312" w:cs="宋体" w:hint="eastAsia"/>
                <w:color w:val="auto"/>
                <w:kern w:val="2"/>
                <w:lang w:eastAsia="zh-CN"/>
              </w:rPr>
              <w:t>分，</w:t>
            </w:r>
            <w:r>
              <w:rPr>
                <w:rFonts w:eastAsia="仿宋_GB2312" w:cs="宋体" w:hint="eastAsia"/>
                <w:color w:val="auto"/>
                <w:kern w:val="2"/>
                <w:lang w:eastAsia="zh-CN"/>
              </w:rPr>
              <w:t>50</w:t>
            </w:r>
            <w:r>
              <w:rPr>
                <w:rFonts w:eastAsia="仿宋_GB2312" w:cs="宋体" w:hint="eastAsia"/>
                <w:color w:val="auto"/>
                <w:kern w:val="2"/>
                <w:lang w:eastAsia="zh-CN"/>
              </w:rPr>
              <w:t>套以上</w:t>
            </w:r>
            <w:r>
              <w:rPr>
                <w:rFonts w:eastAsia="仿宋_GB2312" w:cs="宋体" w:hint="eastAsia"/>
                <w:color w:val="auto"/>
                <w:kern w:val="2"/>
                <w:lang w:eastAsia="zh-CN"/>
              </w:rPr>
              <w:t>（含）</w:t>
            </w:r>
            <w:r>
              <w:rPr>
                <w:rFonts w:eastAsia="仿宋_GB2312" w:cs="宋体" w:hint="eastAsia"/>
                <w:color w:val="auto"/>
                <w:kern w:val="2"/>
                <w:lang w:eastAsia="zh-CN"/>
              </w:rPr>
              <w:t>15</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 xml:space="preserve"> </w:t>
            </w:r>
            <w:r>
              <w:rPr>
                <w:rFonts w:eastAsia="仿宋_GB2312" w:cs="宋体" w:hint="eastAsia"/>
                <w:color w:val="auto"/>
                <w:kern w:val="2"/>
                <w:lang w:eastAsia="zh-CN"/>
              </w:rPr>
              <w:t>2</w:t>
            </w:r>
            <w:r>
              <w:rPr>
                <w:rFonts w:eastAsia="仿宋_GB2312" w:cs="宋体" w:hint="eastAsia"/>
                <w:color w:val="auto"/>
                <w:kern w:val="2"/>
                <w:lang w:eastAsia="zh-CN"/>
              </w:rPr>
              <w:t>分，</w:t>
            </w:r>
            <w:r>
              <w:rPr>
                <w:rFonts w:eastAsia="仿宋_GB2312" w:cs="宋体" w:hint="eastAsia"/>
                <w:color w:val="auto"/>
                <w:kern w:val="2"/>
                <w:lang w:eastAsia="zh-CN"/>
              </w:rPr>
              <w:t>5</w:t>
            </w:r>
            <w:r>
              <w:rPr>
                <w:rFonts w:eastAsia="仿宋_GB2312" w:cs="宋体" w:hint="eastAsia"/>
                <w:color w:val="auto"/>
                <w:kern w:val="2"/>
                <w:lang w:eastAsia="zh-CN"/>
              </w:rPr>
              <w:t>0</w:t>
            </w:r>
            <w:r>
              <w:rPr>
                <w:rFonts w:eastAsia="仿宋_GB2312" w:cs="宋体" w:hint="eastAsia"/>
                <w:color w:val="auto"/>
                <w:kern w:val="2"/>
                <w:lang w:eastAsia="zh-CN"/>
              </w:rPr>
              <w:t>套以下得</w:t>
            </w:r>
            <w:r>
              <w:rPr>
                <w:rFonts w:eastAsia="仿宋_GB2312" w:cs="宋体" w:hint="eastAsia"/>
                <w:color w:val="auto"/>
                <w:kern w:val="2"/>
                <w:lang w:eastAsia="zh-CN"/>
              </w:rPr>
              <w:t>1</w:t>
            </w:r>
            <w:r>
              <w:rPr>
                <w:rFonts w:eastAsia="仿宋_GB2312" w:cs="宋体" w:hint="eastAsia"/>
                <w:color w:val="auto"/>
                <w:kern w:val="2"/>
                <w:lang w:eastAsia="zh-CN"/>
              </w:rPr>
              <w:t>分，不使用的不得分</w:t>
            </w:r>
          </w:p>
        </w:tc>
        <w:tc>
          <w:tcPr>
            <w:tcW w:w="68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0</w:t>
            </w:r>
            <w:r>
              <w:rPr>
                <w:rFonts w:ascii="仿宋_GB2312" w:eastAsia="仿宋_GB2312" w:hAnsi="仿宋_GB2312" w:cs="仿宋_GB2312" w:hint="eastAsia"/>
                <w:color w:val="auto"/>
                <w:kern w:val="2"/>
              </w:rPr>
              <w:t>～</w:t>
            </w:r>
            <w:r>
              <w:rPr>
                <w:rFonts w:eastAsia="仿宋_GB2312" w:cs="宋体" w:hint="eastAsia"/>
                <w:color w:val="auto"/>
                <w:kern w:val="2"/>
                <w:lang w:eastAsia="zh-CN"/>
              </w:rPr>
              <w:t>5</w:t>
            </w:r>
            <w:r>
              <w:rPr>
                <w:rFonts w:eastAsia="仿宋_GB2312" w:cs="宋体"/>
                <w:color w:val="auto"/>
                <w:kern w:val="2"/>
              </w:rPr>
              <w:t>分</w:t>
            </w:r>
          </w:p>
        </w:tc>
        <w:tc>
          <w:tcPr>
            <w:tcW w:w="840"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hint="eastAsia"/>
                <w:color w:val="auto"/>
                <w:kern w:val="2"/>
              </w:rPr>
              <w:t>企业、住建</w:t>
            </w:r>
          </w:p>
        </w:tc>
        <w:tc>
          <w:tcPr>
            <w:tcW w:w="760" w:type="dxa"/>
            <w:vAlign w:val="center"/>
          </w:tcPr>
          <w:p w:rsidR="001D5B0D" w:rsidRDefault="001D5B0D">
            <w:pPr>
              <w:spacing w:line="280" w:lineRule="exact"/>
              <w:jc w:val="center"/>
              <w:rPr>
                <w:rFonts w:eastAsia="仿宋_GB2312" w:cs="宋体"/>
                <w:color w:val="auto"/>
                <w:kern w:val="2"/>
              </w:rPr>
            </w:pPr>
          </w:p>
        </w:tc>
      </w:tr>
    </w:tbl>
    <w:p w:rsidR="001D5B0D" w:rsidRDefault="00D04674">
      <w:pPr>
        <w:spacing w:line="600" w:lineRule="exact"/>
        <w:ind w:firstLineChars="200" w:firstLine="640"/>
        <w:rPr>
          <w:rFonts w:ascii="黑体" w:eastAsia="黑体" w:hAnsi="黑体" w:cs="宋体"/>
          <w:color w:val="auto"/>
          <w:sz w:val="32"/>
          <w:szCs w:val="32"/>
        </w:rPr>
      </w:pPr>
      <w:r>
        <w:rPr>
          <w:rFonts w:ascii="黑体" w:eastAsia="黑体" w:hAnsi="黑体" w:cs="宋体" w:hint="eastAsia"/>
          <w:color w:val="auto"/>
          <w:sz w:val="32"/>
          <w:szCs w:val="32"/>
        </w:rPr>
        <w:lastRenderedPageBreak/>
        <w:t>二、良好信息</w:t>
      </w:r>
    </w:p>
    <w:tbl>
      <w:tblPr>
        <w:tblStyle w:val="TableNormal"/>
        <w:tblW w:w="126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2"/>
        <w:gridCol w:w="5550"/>
        <w:gridCol w:w="1341"/>
        <w:gridCol w:w="1271"/>
        <w:gridCol w:w="1271"/>
      </w:tblGrid>
      <w:tr w:rsidR="001D5B0D">
        <w:trPr>
          <w:trHeight w:val="425"/>
          <w:jc w:val="center"/>
        </w:trPr>
        <w:tc>
          <w:tcPr>
            <w:tcW w:w="3161" w:type="dxa"/>
            <w:vAlign w:val="center"/>
          </w:tcPr>
          <w:p w:rsidR="001D5B0D" w:rsidRDefault="00D04674">
            <w:pPr>
              <w:spacing w:line="280" w:lineRule="exact"/>
              <w:jc w:val="center"/>
              <w:rPr>
                <w:rFonts w:eastAsia="黑体" w:cs="宋体"/>
                <w:color w:val="auto"/>
                <w:kern w:val="2"/>
              </w:rPr>
            </w:pPr>
            <w:r>
              <w:rPr>
                <w:rFonts w:eastAsia="黑体" w:cs="宋体" w:hint="eastAsia"/>
                <w:color w:val="auto"/>
                <w:kern w:val="2"/>
              </w:rPr>
              <w:t>项目</w:t>
            </w:r>
          </w:p>
        </w:tc>
        <w:tc>
          <w:tcPr>
            <w:tcW w:w="5477" w:type="dxa"/>
            <w:vAlign w:val="center"/>
          </w:tcPr>
          <w:p w:rsidR="001D5B0D" w:rsidRDefault="00D04674">
            <w:pPr>
              <w:spacing w:line="280" w:lineRule="exact"/>
              <w:jc w:val="center"/>
              <w:rPr>
                <w:rFonts w:eastAsia="黑体" w:cs="宋体"/>
                <w:color w:val="auto"/>
                <w:kern w:val="2"/>
              </w:rPr>
            </w:pPr>
            <w:r>
              <w:rPr>
                <w:rFonts w:eastAsia="黑体" w:cs="宋体" w:hint="eastAsia"/>
                <w:color w:val="auto"/>
                <w:kern w:val="2"/>
              </w:rPr>
              <w:t>说明</w:t>
            </w:r>
          </w:p>
        </w:tc>
        <w:tc>
          <w:tcPr>
            <w:tcW w:w="1323" w:type="dxa"/>
            <w:vAlign w:val="center"/>
          </w:tcPr>
          <w:p w:rsidR="001D5B0D" w:rsidRDefault="00D04674">
            <w:pPr>
              <w:spacing w:line="280" w:lineRule="exact"/>
              <w:jc w:val="center"/>
              <w:rPr>
                <w:rFonts w:eastAsia="黑体" w:cs="宋体"/>
                <w:color w:val="auto"/>
                <w:kern w:val="2"/>
              </w:rPr>
            </w:pPr>
            <w:r>
              <w:rPr>
                <w:rFonts w:eastAsia="黑体" w:cs="宋体"/>
                <w:color w:val="auto"/>
                <w:kern w:val="2"/>
              </w:rPr>
              <w:t>记分分值</w:t>
            </w:r>
          </w:p>
        </w:tc>
        <w:tc>
          <w:tcPr>
            <w:tcW w:w="1254" w:type="dxa"/>
            <w:vAlign w:val="center"/>
          </w:tcPr>
          <w:p w:rsidR="001D5B0D" w:rsidRDefault="00D04674">
            <w:pPr>
              <w:spacing w:line="280" w:lineRule="exact"/>
              <w:jc w:val="center"/>
              <w:rPr>
                <w:rFonts w:eastAsia="黑体" w:cs="宋体"/>
                <w:color w:val="auto"/>
                <w:kern w:val="2"/>
              </w:rPr>
            </w:pPr>
            <w:r>
              <w:rPr>
                <w:rFonts w:eastAsia="黑体" w:cs="宋体"/>
                <w:color w:val="auto"/>
                <w:kern w:val="2"/>
              </w:rPr>
              <w:t>信息来源</w:t>
            </w:r>
          </w:p>
        </w:tc>
        <w:tc>
          <w:tcPr>
            <w:tcW w:w="1254" w:type="dxa"/>
            <w:vAlign w:val="center"/>
          </w:tcPr>
          <w:p w:rsidR="001D5B0D" w:rsidRDefault="00D04674">
            <w:pPr>
              <w:spacing w:line="280" w:lineRule="exact"/>
              <w:jc w:val="center"/>
              <w:rPr>
                <w:rFonts w:eastAsia="黑体" w:cs="宋体"/>
                <w:color w:val="auto"/>
                <w:kern w:val="2"/>
                <w:lang w:eastAsia="zh-CN"/>
              </w:rPr>
            </w:pPr>
            <w:r>
              <w:rPr>
                <w:rFonts w:eastAsia="黑体" w:cs="宋体" w:hint="eastAsia"/>
                <w:color w:val="auto"/>
                <w:kern w:val="2"/>
                <w:lang w:eastAsia="zh-CN"/>
              </w:rPr>
              <w:t>备注</w:t>
            </w:r>
          </w:p>
        </w:tc>
      </w:tr>
      <w:tr w:rsidR="001D5B0D">
        <w:trPr>
          <w:trHeight w:val="425"/>
          <w:jc w:val="center"/>
        </w:trPr>
        <w:tc>
          <w:tcPr>
            <w:tcW w:w="3161" w:type="dxa"/>
            <w:vMerge w:val="restart"/>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获得</w:t>
            </w:r>
            <w:r>
              <w:rPr>
                <w:rFonts w:eastAsia="仿宋_GB2312" w:hint="eastAsia"/>
                <w:color w:val="auto"/>
                <w:lang w:eastAsia="zh-CN"/>
              </w:rPr>
              <w:t>表彰奖励</w:t>
            </w:r>
          </w:p>
          <w:p w:rsidR="001D5B0D" w:rsidRDefault="00D04674">
            <w:pPr>
              <w:spacing w:line="280" w:lineRule="exact"/>
              <w:jc w:val="center"/>
              <w:rPr>
                <w:rFonts w:eastAsia="仿宋_GB2312" w:cs="宋体"/>
                <w:color w:val="auto"/>
                <w:kern w:val="2"/>
                <w:lang w:eastAsia="zh-CN"/>
              </w:rPr>
            </w:pPr>
            <w:r>
              <w:rPr>
                <w:rFonts w:eastAsia="仿宋_GB2312" w:hint="eastAsia"/>
                <w:color w:val="auto"/>
                <w:lang w:eastAsia="zh-CN"/>
              </w:rPr>
              <w:t>（最高加</w:t>
            </w:r>
            <w:r>
              <w:rPr>
                <w:rFonts w:eastAsia="仿宋_GB2312" w:hint="eastAsia"/>
                <w:color w:val="auto"/>
                <w:lang w:eastAsia="zh-CN"/>
              </w:rPr>
              <w:t>5</w:t>
            </w:r>
            <w:r>
              <w:rPr>
                <w:rFonts w:eastAsia="仿宋_GB2312" w:hint="eastAsia"/>
                <w:color w:val="auto"/>
                <w:lang w:eastAsia="zh-CN"/>
              </w:rPr>
              <w:t>分</w:t>
            </w:r>
            <w:r>
              <w:rPr>
                <w:rFonts w:eastAsia="仿宋_GB2312" w:hint="eastAsia"/>
                <w:color w:val="auto"/>
                <w:lang w:eastAsia="zh-CN"/>
              </w:rPr>
              <w:t>）</w:t>
            </w:r>
          </w:p>
        </w:tc>
        <w:tc>
          <w:tcPr>
            <w:tcW w:w="5477" w:type="dxa"/>
            <w:vAlign w:val="center"/>
          </w:tcPr>
          <w:p w:rsidR="001D5B0D" w:rsidRDefault="00D04674">
            <w:pPr>
              <w:spacing w:line="280" w:lineRule="exact"/>
              <w:rPr>
                <w:rFonts w:eastAsia="仿宋_GB2312" w:cs="宋体"/>
                <w:color w:val="auto"/>
                <w:kern w:val="2"/>
                <w:lang w:eastAsia="zh-CN"/>
              </w:rPr>
            </w:pPr>
            <w:r>
              <w:rPr>
                <w:rFonts w:eastAsia="仿宋_GB2312" w:hint="eastAsia"/>
                <w:color w:val="auto"/>
                <w:lang w:eastAsia="zh-CN"/>
              </w:rPr>
              <w:t>获得国家级表彰、奖励</w:t>
            </w:r>
          </w:p>
        </w:tc>
        <w:tc>
          <w:tcPr>
            <w:tcW w:w="1323"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kern w:val="2"/>
                <w:lang w:eastAsia="zh-CN" w:bidi="ar-SA"/>
              </w:rPr>
              <w:t>5</w:t>
            </w:r>
            <w:r>
              <w:rPr>
                <w:rFonts w:eastAsia="仿宋_GB2312" w:hint="eastAsia"/>
                <w:color w:val="auto"/>
                <w:kern w:val="2"/>
                <w:lang w:eastAsia="zh-CN" w:bidi="ar-SA"/>
              </w:rPr>
              <w:t>分</w:t>
            </w:r>
          </w:p>
        </w:tc>
        <w:tc>
          <w:tcPr>
            <w:tcW w:w="1254"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lang w:eastAsia="zh-CN"/>
              </w:rPr>
              <w:t>企业</w:t>
            </w:r>
          </w:p>
        </w:tc>
        <w:tc>
          <w:tcPr>
            <w:tcW w:w="1254" w:type="dxa"/>
            <w:vMerge w:val="restart"/>
            <w:vAlign w:val="center"/>
          </w:tcPr>
          <w:p w:rsidR="001D5B0D" w:rsidRDefault="00D04674">
            <w:pPr>
              <w:spacing w:line="280" w:lineRule="exact"/>
              <w:jc w:val="center"/>
              <w:rPr>
                <w:rFonts w:eastAsia="仿宋_GB2312" w:cs="宋体"/>
                <w:color w:val="auto"/>
                <w:kern w:val="2"/>
                <w:lang w:eastAsia="zh-CN"/>
              </w:rPr>
            </w:pPr>
            <w:r>
              <w:rPr>
                <w:rFonts w:eastAsia="仿宋_GB2312" w:hint="eastAsia"/>
                <w:color w:val="auto"/>
                <w:kern w:val="2"/>
                <w:lang w:eastAsia="zh-CN" w:bidi="ar-SA"/>
              </w:rPr>
              <w:t>获得同一种类不同层级奖项的，按最高加计入。</w:t>
            </w:r>
          </w:p>
        </w:tc>
      </w:tr>
      <w:tr w:rsidR="001D5B0D">
        <w:trPr>
          <w:trHeight w:val="425"/>
          <w:jc w:val="center"/>
        </w:trPr>
        <w:tc>
          <w:tcPr>
            <w:tcW w:w="3161" w:type="dxa"/>
            <w:vMerge/>
            <w:vAlign w:val="center"/>
          </w:tcPr>
          <w:p w:rsidR="001D5B0D" w:rsidRDefault="001D5B0D">
            <w:pPr>
              <w:spacing w:line="280" w:lineRule="exact"/>
              <w:jc w:val="center"/>
              <w:rPr>
                <w:rFonts w:eastAsia="仿宋_GB2312" w:cs="宋体"/>
                <w:color w:val="auto"/>
                <w:kern w:val="2"/>
                <w:lang w:eastAsia="zh-CN"/>
              </w:rPr>
            </w:pPr>
          </w:p>
        </w:tc>
        <w:tc>
          <w:tcPr>
            <w:tcW w:w="5477" w:type="dxa"/>
            <w:vAlign w:val="center"/>
          </w:tcPr>
          <w:p w:rsidR="001D5B0D" w:rsidRDefault="00D04674">
            <w:pPr>
              <w:spacing w:line="280" w:lineRule="exact"/>
              <w:rPr>
                <w:rFonts w:eastAsia="仿宋_GB2312" w:cs="宋体"/>
                <w:color w:val="auto"/>
                <w:kern w:val="2"/>
                <w:lang w:eastAsia="zh-CN"/>
              </w:rPr>
            </w:pPr>
            <w:r>
              <w:rPr>
                <w:rFonts w:eastAsia="仿宋_GB2312" w:hint="eastAsia"/>
                <w:color w:val="auto"/>
                <w:lang w:eastAsia="zh-CN"/>
              </w:rPr>
              <w:t>获得省部级表彰、奖励</w:t>
            </w:r>
          </w:p>
        </w:tc>
        <w:tc>
          <w:tcPr>
            <w:tcW w:w="1323"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kern w:val="2"/>
                <w:lang w:eastAsia="zh-CN" w:bidi="ar-SA"/>
              </w:rPr>
              <w:t>3</w:t>
            </w:r>
            <w:r>
              <w:rPr>
                <w:rFonts w:eastAsia="仿宋_GB2312" w:hint="eastAsia"/>
                <w:color w:val="auto"/>
                <w:kern w:val="2"/>
                <w:lang w:eastAsia="zh-CN" w:bidi="ar-SA"/>
              </w:rPr>
              <w:t>分</w:t>
            </w:r>
          </w:p>
        </w:tc>
        <w:tc>
          <w:tcPr>
            <w:tcW w:w="1254"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lang w:eastAsia="zh-CN"/>
              </w:rPr>
              <w:t>企业</w:t>
            </w:r>
          </w:p>
        </w:tc>
        <w:tc>
          <w:tcPr>
            <w:tcW w:w="1254" w:type="dxa"/>
            <w:vMerge/>
            <w:vAlign w:val="center"/>
          </w:tcPr>
          <w:p w:rsidR="001D5B0D" w:rsidRDefault="001D5B0D">
            <w:pPr>
              <w:spacing w:line="280" w:lineRule="exact"/>
              <w:jc w:val="center"/>
              <w:rPr>
                <w:rFonts w:eastAsia="仿宋_GB2312" w:cs="宋体"/>
                <w:color w:val="auto"/>
                <w:kern w:val="2"/>
              </w:rPr>
            </w:pPr>
          </w:p>
        </w:tc>
      </w:tr>
      <w:tr w:rsidR="001D5B0D">
        <w:trPr>
          <w:trHeight w:val="425"/>
          <w:jc w:val="center"/>
        </w:trPr>
        <w:tc>
          <w:tcPr>
            <w:tcW w:w="3161" w:type="dxa"/>
            <w:vMerge/>
            <w:vAlign w:val="center"/>
          </w:tcPr>
          <w:p w:rsidR="001D5B0D" w:rsidRDefault="001D5B0D">
            <w:pPr>
              <w:spacing w:line="280" w:lineRule="exact"/>
              <w:jc w:val="center"/>
              <w:rPr>
                <w:rFonts w:eastAsia="仿宋_GB2312" w:cs="宋体"/>
                <w:color w:val="auto"/>
                <w:kern w:val="2"/>
              </w:rPr>
            </w:pPr>
          </w:p>
        </w:tc>
        <w:tc>
          <w:tcPr>
            <w:tcW w:w="5477" w:type="dxa"/>
            <w:vAlign w:val="center"/>
          </w:tcPr>
          <w:p w:rsidR="001D5B0D" w:rsidRDefault="00D04674">
            <w:pPr>
              <w:spacing w:line="280" w:lineRule="exact"/>
              <w:rPr>
                <w:rFonts w:eastAsia="仿宋_GB2312" w:cs="宋体"/>
                <w:color w:val="auto"/>
                <w:kern w:val="2"/>
                <w:lang w:eastAsia="zh-CN"/>
              </w:rPr>
            </w:pPr>
            <w:r>
              <w:rPr>
                <w:rFonts w:eastAsia="仿宋_GB2312" w:hint="eastAsia"/>
                <w:color w:val="auto"/>
                <w:lang w:eastAsia="zh-CN"/>
              </w:rPr>
              <w:t>获得设区市人民政府或省人民政府工作部门表彰、奖励</w:t>
            </w:r>
          </w:p>
        </w:tc>
        <w:tc>
          <w:tcPr>
            <w:tcW w:w="1323"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kern w:val="2"/>
                <w:lang w:eastAsia="zh-CN" w:bidi="ar-SA"/>
              </w:rPr>
              <w:t>2</w:t>
            </w:r>
            <w:r>
              <w:rPr>
                <w:rFonts w:eastAsia="仿宋_GB2312" w:hint="eastAsia"/>
                <w:color w:val="auto"/>
                <w:kern w:val="2"/>
                <w:lang w:eastAsia="zh-CN" w:bidi="ar-SA"/>
              </w:rPr>
              <w:t>分</w:t>
            </w:r>
          </w:p>
        </w:tc>
        <w:tc>
          <w:tcPr>
            <w:tcW w:w="1254"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lang w:eastAsia="zh-CN"/>
              </w:rPr>
              <w:t>企业</w:t>
            </w:r>
          </w:p>
        </w:tc>
        <w:tc>
          <w:tcPr>
            <w:tcW w:w="1254" w:type="dxa"/>
            <w:vMerge/>
            <w:vAlign w:val="center"/>
          </w:tcPr>
          <w:p w:rsidR="001D5B0D" w:rsidRDefault="001D5B0D">
            <w:pPr>
              <w:spacing w:line="280" w:lineRule="exact"/>
              <w:jc w:val="center"/>
              <w:rPr>
                <w:rFonts w:eastAsia="仿宋_GB2312" w:cs="宋体"/>
                <w:color w:val="auto"/>
                <w:kern w:val="2"/>
              </w:rPr>
            </w:pPr>
          </w:p>
        </w:tc>
      </w:tr>
      <w:tr w:rsidR="001D5B0D">
        <w:trPr>
          <w:trHeight w:val="425"/>
          <w:jc w:val="center"/>
        </w:trPr>
        <w:tc>
          <w:tcPr>
            <w:tcW w:w="3161" w:type="dxa"/>
            <w:vMerge/>
            <w:vAlign w:val="center"/>
          </w:tcPr>
          <w:p w:rsidR="001D5B0D" w:rsidRDefault="001D5B0D">
            <w:pPr>
              <w:spacing w:line="280" w:lineRule="exact"/>
              <w:jc w:val="center"/>
              <w:rPr>
                <w:rFonts w:eastAsia="仿宋_GB2312" w:cs="宋体"/>
                <w:color w:val="auto"/>
                <w:kern w:val="2"/>
              </w:rPr>
            </w:pPr>
          </w:p>
        </w:tc>
        <w:tc>
          <w:tcPr>
            <w:tcW w:w="5477" w:type="dxa"/>
            <w:vAlign w:val="center"/>
          </w:tcPr>
          <w:p w:rsidR="001D5B0D" w:rsidRDefault="00D04674">
            <w:pPr>
              <w:spacing w:line="280" w:lineRule="exact"/>
              <w:rPr>
                <w:rFonts w:eastAsia="仿宋_GB2312" w:cs="宋体"/>
                <w:color w:val="auto"/>
                <w:kern w:val="2"/>
                <w:lang w:eastAsia="zh-CN"/>
              </w:rPr>
            </w:pPr>
            <w:r>
              <w:rPr>
                <w:rFonts w:eastAsia="仿宋_GB2312" w:hint="eastAsia"/>
                <w:color w:val="auto"/>
                <w:lang w:eastAsia="zh-CN"/>
              </w:rPr>
              <w:t>获得设区市人民政府工作部门表彰、奖励</w:t>
            </w:r>
          </w:p>
        </w:tc>
        <w:tc>
          <w:tcPr>
            <w:tcW w:w="1323"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kern w:val="2"/>
                <w:lang w:eastAsia="zh-CN" w:bidi="ar-SA"/>
              </w:rPr>
              <w:t>1</w:t>
            </w:r>
            <w:r>
              <w:rPr>
                <w:rFonts w:eastAsia="仿宋_GB2312" w:hint="eastAsia"/>
                <w:color w:val="auto"/>
                <w:kern w:val="2"/>
                <w:lang w:eastAsia="zh-CN" w:bidi="ar-SA"/>
              </w:rPr>
              <w:t>分</w:t>
            </w:r>
          </w:p>
        </w:tc>
        <w:tc>
          <w:tcPr>
            <w:tcW w:w="1254"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lang w:eastAsia="zh-CN"/>
              </w:rPr>
              <w:t>企业</w:t>
            </w:r>
          </w:p>
        </w:tc>
        <w:tc>
          <w:tcPr>
            <w:tcW w:w="1254" w:type="dxa"/>
            <w:vMerge/>
            <w:vAlign w:val="center"/>
          </w:tcPr>
          <w:p w:rsidR="001D5B0D" w:rsidRDefault="001D5B0D">
            <w:pPr>
              <w:spacing w:line="280" w:lineRule="exact"/>
              <w:jc w:val="center"/>
              <w:rPr>
                <w:rFonts w:eastAsia="仿宋_GB2312" w:cs="宋体"/>
                <w:color w:val="auto"/>
                <w:kern w:val="2"/>
              </w:rPr>
            </w:pPr>
          </w:p>
        </w:tc>
      </w:tr>
      <w:tr w:rsidR="001D5B0D">
        <w:trPr>
          <w:trHeight w:val="425"/>
          <w:jc w:val="center"/>
        </w:trPr>
        <w:tc>
          <w:tcPr>
            <w:tcW w:w="3161"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参与公益事业</w:t>
            </w:r>
          </w:p>
          <w:p w:rsidR="001D5B0D" w:rsidRDefault="00D04674">
            <w:pPr>
              <w:spacing w:line="280" w:lineRule="exact"/>
              <w:jc w:val="center"/>
              <w:rPr>
                <w:rFonts w:eastAsia="仿宋_GB2312" w:cs="宋体"/>
                <w:color w:val="auto"/>
                <w:kern w:val="2"/>
                <w:lang w:eastAsia="zh-CN"/>
              </w:rPr>
            </w:pPr>
            <w:r>
              <w:rPr>
                <w:rFonts w:eastAsia="仿宋_GB2312" w:hint="eastAsia"/>
                <w:color w:val="auto"/>
                <w:lang w:eastAsia="zh-CN"/>
              </w:rPr>
              <w:t>（最高加</w:t>
            </w:r>
            <w:r>
              <w:rPr>
                <w:rFonts w:eastAsia="仿宋_GB2312" w:hint="eastAsia"/>
                <w:color w:val="auto"/>
                <w:lang w:eastAsia="zh-CN"/>
              </w:rPr>
              <w:t>3</w:t>
            </w:r>
            <w:r>
              <w:rPr>
                <w:rFonts w:eastAsia="仿宋_GB2312" w:hint="eastAsia"/>
                <w:color w:val="auto"/>
                <w:lang w:eastAsia="zh-CN"/>
              </w:rPr>
              <w:t>分</w:t>
            </w:r>
            <w:r>
              <w:rPr>
                <w:rFonts w:eastAsia="仿宋_GB2312" w:hint="eastAsia"/>
                <w:color w:val="auto"/>
                <w:lang w:eastAsia="zh-CN"/>
              </w:rPr>
              <w:t>）</w:t>
            </w:r>
          </w:p>
        </w:tc>
        <w:tc>
          <w:tcPr>
            <w:tcW w:w="5477"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lang w:eastAsia="zh-CN"/>
              </w:rPr>
              <w:t>参与社会公益</w:t>
            </w:r>
            <w:r>
              <w:rPr>
                <w:rFonts w:eastAsia="仿宋_GB2312" w:cs="宋体"/>
                <w:color w:val="auto"/>
                <w:lang w:eastAsia="zh-CN"/>
              </w:rPr>
              <w:t>慈善</w:t>
            </w:r>
            <w:r>
              <w:rPr>
                <w:rFonts w:eastAsia="仿宋_GB2312" w:cs="宋体" w:hint="eastAsia"/>
                <w:color w:val="auto"/>
                <w:lang w:eastAsia="zh-CN"/>
              </w:rPr>
              <w:t>事业</w:t>
            </w:r>
            <w:r>
              <w:rPr>
                <w:rFonts w:eastAsia="仿宋_GB2312" w:cs="宋体"/>
                <w:color w:val="auto"/>
                <w:lang w:eastAsia="zh-CN"/>
              </w:rPr>
              <w:t>，取得县级以上慈善总会、红十字会等机构认证或表彰的，视行为情节加分</w:t>
            </w:r>
          </w:p>
        </w:tc>
        <w:tc>
          <w:tcPr>
            <w:tcW w:w="1323" w:type="dxa"/>
            <w:vAlign w:val="center"/>
          </w:tcPr>
          <w:p w:rsidR="001D5B0D" w:rsidRDefault="00D04674">
            <w:pPr>
              <w:spacing w:line="280" w:lineRule="exact"/>
              <w:jc w:val="center"/>
              <w:rPr>
                <w:rFonts w:eastAsia="仿宋_GB2312" w:cs="宋体"/>
                <w:color w:val="auto"/>
                <w:kern w:val="2"/>
              </w:rPr>
            </w:pPr>
            <w:r>
              <w:rPr>
                <w:rFonts w:ascii="仿宋_GB2312" w:eastAsia="仿宋_GB2312" w:hAnsi="仿宋_GB2312" w:cs="仿宋_GB2312"/>
                <w:color w:val="auto"/>
                <w:kern w:val="2"/>
              </w:rPr>
              <w:t>1</w:t>
            </w:r>
            <w:r>
              <w:rPr>
                <w:rFonts w:ascii="仿宋_GB2312" w:eastAsia="仿宋_GB2312" w:hAnsi="仿宋_GB2312" w:cs="仿宋_GB2312" w:hint="eastAsia"/>
                <w:color w:val="auto"/>
                <w:kern w:val="2"/>
              </w:rPr>
              <w:t>～</w:t>
            </w:r>
            <w:r>
              <w:rPr>
                <w:rFonts w:eastAsia="仿宋_GB2312" w:hint="eastAsia"/>
                <w:color w:val="auto"/>
                <w:kern w:val="2"/>
                <w:lang w:eastAsia="zh-CN" w:bidi="ar-SA"/>
              </w:rPr>
              <w:t>3</w:t>
            </w:r>
            <w:r>
              <w:rPr>
                <w:rFonts w:eastAsia="仿宋_GB2312" w:hint="eastAsia"/>
                <w:color w:val="auto"/>
                <w:kern w:val="2"/>
                <w:lang w:eastAsia="zh-CN" w:bidi="ar-SA"/>
              </w:rPr>
              <w:t>分</w:t>
            </w:r>
          </w:p>
        </w:tc>
        <w:tc>
          <w:tcPr>
            <w:tcW w:w="1254" w:type="dxa"/>
            <w:vAlign w:val="center"/>
          </w:tcPr>
          <w:p w:rsidR="001D5B0D" w:rsidRDefault="00D04674">
            <w:pPr>
              <w:spacing w:line="280" w:lineRule="exact"/>
              <w:jc w:val="center"/>
              <w:rPr>
                <w:rFonts w:eastAsia="仿宋_GB2312" w:cs="宋体"/>
                <w:color w:val="auto"/>
                <w:kern w:val="2"/>
              </w:rPr>
            </w:pPr>
            <w:r>
              <w:rPr>
                <w:rFonts w:eastAsia="仿宋_GB2312" w:hint="eastAsia"/>
                <w:color w:val="auto"/>
                <w:lang w:eastAsia="zh-CN"/>
              </w:rPr>
              <w:t>企业</w:t>
            </w:r>
          </w:p>
        </w:tc>
        <w:tc>
          <w:tcPr>
            <w:tcW w:w="1254" w:type="dxa"/>
            <w:vAlign w:val="center"/>
          </w:tcPr>
          <w:p w:rsidR="001D5B0D" w:rsidRDefault="001D5B0D">
            <w:pPr>
              <w:spacing w:line="280" w:lineRule="exact"/>
              <w:jc w:val="center"/>
              <w:rPr>
                <w:rFonts w:eastAsia="仿宋_GB2312" w:cs="宋体"/>
                <w:color w:val="auto"/>
                <w:kern w:val="2"/>
              </w:rPr>
            </w:pPr>
          </w:p>
        </w:tc>
      </w:tr>
      <w:tr w:rsidR="001D5B0D">
        <w:trPr>
          <w:trHeight w:val="425"/>
          <w:jc w:val="center"/>
        </w:trPr>
        <w:tc>
          <w:tcPr>
            <w:tcW w:w="3161"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hint="eastAsia"/>
                <w:color w:val="auto"/>
                <w:lang w:eastAsia="zh-CN"/>
              </w:rPr>
              <w:t>落实行业管理</w:t>
            </w:r>
          </w:p>
        </w:tc>
        <w:tc>
          <w:tcPr>
            <w:tcW w:w="5477" w:type="dxa"/>
            <w:vAlign w:val="center"/>
          </w:tcPr>
          <w:p w:rsidR="001D5B0D" w:rsidRDefault="00D04674">
            <w:pPr>
              <w:spacing w:line="280" w:lineRule="exact"/>
              <w:rPr>
                <w:rFonts w:eastAsia="仿宋_GB2312" w:cs="宋体"/>
                <w:color w:val="auto"/>
                <w:kern w:val="2"/>
                <w:lang w:eastAsia="zh-CN" w:bidi="ar-SA"/>
              </w:rPr>
            </w:pPr>
            <w:r>
              <w:rPr>
                <w:rFonts w:eastAsia="仿宋_GB2312" w:hint="eastAsia"/>
                <w:color w:val="auto"/>
                <w:lang w:eastAsia="zh-CN"/>
              </w:rPr>
              <w:t>诚信合规经营</w:t>
            </w:r>
            <w:r>
              <w:rPr>
                <w:rFonts w:eastAsia="仿宋_GB2312" w:hint="eastAsia"/>
                <w:color w:val="auto"/>
                <w:lang w:eastAsia="zh-CN"/>
              </w:rPr>
              <w:t>,</w:t>
            </w:r>
            <w:r>
              <w:rPr>
                <w:rFonts w:eastAsia="仿宋_GB2312" w:hint="eastAsia"/>
                <w:color w:val="auto"/>
                <w:lang w:eastAsia="zh-CN"/>
              </w:rPr>
              <w:t>主动接受行业自律管理，展现正向示范效应</w:t>
            </w:r>
          </w:p>
        </w:tc>
        <w:tc>
          <w:tcPr>
            <w:tcW w:w="1323"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hint="eastAsia"/>
                <w:color w:val="auto"/>
                <w:lang w:eastAsia="zh-CN"/>
              </w:rPr>
              <w:t>3</w:t>
            </w:r>
            <w:r>
              <w:rPr>
                <w:rFonts w:eastAsia="仿宋_GB2312" w:hint="eastAsia"/>
                <w:color w:val="auto"/>
                <w:lang w:eastAsia="zh-CN"/>
              </w:rPr>
              <w:t>分</w:t>
            </w:r>
          </w:p>
        </w:tc>
        <w:tc>
          <w:tcPr>
            <w:tcW w:w="1254" w:type="dxa"/>
            <w:vAlign w:val="center"/>
          </w:tcPr>
          <w:p w:rsidR="001D5B0D" w:rsidRDefault="00D04674">
            <w:pPr>
              <w:spacing w:line="280" w:lineRule="exact"/>
              <w:jc w:val="center"/>
              <w:rPr>
                <w:rFonts w:eastAsia="仿宋_GB2312" w:cs="宋体"/>
                <w:color w:val="auto"/>
                <w:kern w:val="2"/>
                <w:lang w:eastAsia="zh-CN" w:bidi="ar-SA"/>
              </w:rPr>
            </w:pPr>
            <w:r>
              <w:rPr>
                <w:rFonts w:eastAsia="仿宋_GB2312" w:cs="宋体"/>
                <w:color w:val="auto"/>
                <w:kern w:val="2"/>
              </w:rPr>
              <w:t>企业</w:t>
            </w:r>
            <w:r>
              <w:rPr>
                <w:rFonts w:eastAsia="仿宋_GB2312" w:cs="宋体" w:hint="eastAsia"/>
                <w:color w:val="auto"/>
                <w:kern w:val="2"/>
              </w:rPr>
              <w:t>、协会</w:t>
            </w:r>
          </w:p>
        </w:tc>
        <w:tc>
          <w:tcPr>
            <w:tcW w:w="1254" w:type="dxa"/>
            <w:vAlign w:val="center"/>
          </w:tcPr>
          <w:p w:rsidR="001D5B0D" w:rsidRDefault="001D5B0D">
            <w:pPr>
              <w:spacing w:line="280" w:lineRule="exact"/>
              <w:jc w:val="center"/>
              <w:rPr>
                <w:rFonts w:eastAsia="仿宋_GB2312" w:cs="宋体"/>
                <w:color w:val="auto"/>
                <w:kern w:val="2"/>
              </w:rPr>
            </w:pPr>
          </w:p>
        </w:tc>
      </w:tr>
      <w:tr w:rsidR="001D5B0D">
        <w:trPr>
          <w:trHeight w:val="425"/>
          <w:jc w:val="center"/>
        </w:trPr>
        <w:tc>
          <w:tcPr>
            <w:tcW w:w="3161" w:type="dxa"/>
            <w:vAlign w:val="center"/>
          </w:tcPr>
          <w:p w:rsidR="001D5B0D" w:rsidRDefault="00D04674">
            <w:pPr>
              <w:spacing w:line="280" w:lineRule="exact"/>
              <w:jc w:val="center"/>
              <w:rPr>
                <w:rFonts w:eastAsia="仿宋_GB2312"/>
                <w:color w:val="auto"/>
                <w:lang w:eastAsia="zh-CN"/>
              </w:rPr>
            </w:pPr>
            <w:r>
              <w:rPr>
                <w:rFonts w:eastAsia="仿宋_GB2312" w:hint="eastAsia"/>
                <w:color w:val="auto"/>
                <w:lang w:eastAsia="zh-CN"/>
              </w:rPr>
              <w:t>参加行业活动</w:t>
            </w:r>
          </w:p>
          <w:p w:rsidR="001D5B0D" w:rsidRDefault="00D04674">
            <w:pPr>
              <w:spacing w:line="280" w:lineRule="exact"/>
              <w:jc w:val="center"/>
              <w:rPr>
                <w:lang w:eastAsia="zh-CN"/>
              </w:rPr>
            </w:pPr>
            <w:r>
              <w:rPr>
                <w:rFonts w:eastAsia="仿宋_GB2312" w:hint="eastAsia"/>
                <w:color w:val="auto"/>
                <w:lang w:eastAsia="zh-CN"/>
              </w:rPr>
              <w:t>（最高加</w:t>
            </w:r>
            <w:r>
              <w:rPr>
                <w:rFonts w:eastAsia="仿宋_GB2312" w:hint="eastAsia"/>
                <w:color w:val="auto"/>
                <w:lang w:eastAsia="zh-CN"/>
              </w:rPr>
              <w:t>4</w:t>
            </w:r>
            <w:r>
              <w:rPr>
                <w:rFonts w:eastAsia="仿宋_GB2312" w:hint="eastAsia"/>
                <w:color w:val="auto"/>
                <w:lang w:eastAsia="zh-CN"/>
              </w:rPr>
              <w:t>分</w:t>
            </w:r>
            <w:r>
              <w:rPr>
                <w:rFonts w:eastAsia="仿宋_GB2312" w:hint="eastAsia"/>
                <w:color w:val="auto"/>
                <w:lang w:eastAsia="zh-CN"/>
              </w:rPr>
              <w:t>）</w:t>
            </w:r>
          </w:p>
        </w:tc>
        <w:tc>
          <w:tcPr>
            <w:tcW w:w="5477" w:type="dxa"/>
            <w:vAlign w:val="center"/>
          </w:tcPr>
          <w:p w:rsidR="001D5B0D" w:rsidRDefault="00D04674">
            <w:pPr>
              <w:spacing w:line="280" w:lineRule="exact"/>
              <w:rPr>
                <w:rFonts w:eastAsia="仿宋_GB2312"/>
                <w:color w:val="auto"/>
                <w:kern w:val="2"/>
                <w:lang w:eastAsia="zh-CN" w:bidi="ar-SA"/>
              </w:rPr>
            </w:pPr>
            <w:r>
              <w:rPr>
                <w:rFonts w:eastAsia="仿宋_GB2312" w:hint="eastAsia"/>
                <w:color w:val="auto"/>
                <w:lang w:eastAsia="zh-CN"/>
              </w:rPr>
              <w:t>参加</w:t>
            </w:r>
            <w:r>
              <w:rPr>
                <w:rFonts w:eastAsia="仿宋_GB2312" w:hint="eastAsia"/>
                <w:color w:val="auto"/>
                <w:lang w:eastAsia="zh-CN"/>
              </w:rPr>
              <w:t>行业主管部门或</w:t>
            </w:r>
            <w:r>
              <w:rPr>
                <w:rFonts w:eastAsia="仿宋_GB2312" w:hint="eastAsia"/>
                <w:color w:val="auto"/>
                <w:lang w:eastAsia="zh-CN"/>
              </w:rPr>
              <w:t>协会举办的研讨会、座谈会及其他活动等</w:t>
            </w:r>
          </w:p>
        </w:tc>
        <w:tc>
          <w:tcPr>
            <w:tcW w:w="1323"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1</w:t>
            </w:r>
            <w:r>
              <w:rPr>
                <w:rFonts w:eastAsia="仿宋_GB2312" w:hint="eastAsia"/>
                <w:color w:val="auto"/>
                <w:lang w:eastAsia="zh-CN"/>
              </w:rPr>
              <w:t>分</w:t>
            </w:r>
            <w:r>
              <w:rPr>
                <w:rFonts w:eastAsia="仿宋_GB2312" w:hint="eastAsia"/>
                <w:color w:val="auto"/>
                <w:lang w:eastAsia="zh-CN"/>
              </w:rPr>
              <w:t>/</w:t>
            </w:r>
            <w:r>
              <w:rPr>
                <w:rFonts w:eastAsia="仿宋_GB2312" w:hint="eastAsia"/>
                <w:color w:val="auto"/>
                <w:lang w:eastAsia="zh-CN"/>
              </w:rPr>
              <w:t>次</w:t>
            </w:r>
          </w:p>
        </w:tc>
        <w:tc>
          <w:tcPr>
            <w:tcW w:w="1254" w:type="dxa"/>
            <w:vAlign w:val="center"/>
          </w:tcPr>
          <w:p w:rsidR="001D5B0D" w:rsidRDefault="00D04674">
            <w:pPr>
              <w:spacing w:line="280" w:lineRule="exact"/>
              <w:jc w:val="center"/>
              <w:rPr>
                <w:rFonts w:eastAsia="仿宋_GB2312"/>
                <w:color w:val="auto"/>
                <w:kern w:val="2"/>
                <w:lang w:eastAsia="zh-CN" w:bidi="ar-SA"/>
              </w:rPr>
            </w:pPr>
            <w:r>
              <w:rPr>
                <w:rFonts w:eastAsia="仿宋_GB2312" w:hint="eastAsia"/>
                <w:color w:val="auto"/>
                <w:lang w:eastAsia="zh-CN"/>
              </w:rPr>
              <w:t>住建、协会</w:t>
            </w:r>
          </w:p>
        </w:tc>
        <w:tc>
          <w:tcPr>
            <w:tcW w:w="1254" w:type="dxa"/>
            <w:vAlign w:val="center"/>
          </w:tcPr>
          <w:p w:rsidR="001D5B0D" w:rsidRDefault="001D5B0D">
            <w:pPr>
              <w:spacing w:line="280" w:lineRule="exact"/>
              <w:jc w:val="center"/>
              <w:rPr>
                <w:rFonts w:eastAsia="仿宋_GB2312" w:cs="宋体"/>
                <w:color w:val="auto"/>
                <w:kern w:val="2"/>
              </w:rPr>
            </w:pPr>
          </w:p>
        </w:tc>
      </w:tr>
    </w:tbl>
    <w:p w:rsidR="001D5B0D" w:rsidRDefault="00D04674">
      <w:pPr>
        <w:spacing w:line="600" w:lineRule="exact"/>
        <w:ind w:firstLineChars="200" w:firstLine="640"/>
        <w:rPr>
          <w:rFonts w:ascii="黑体" w:eastAsia="黑体" w:hAnsi="黑体" w:cs="宋体"/>
          <w:color w:val="auto"/>
          <w:sz w:val="32"/>
          <w:szCs w:val="32"/>
        </w:rPr>
      </w:pPr>
      <w:r>
        <w:rPr>
          <w:rFonts w:ascii="黑体" w:eastAsia="黑体" w:hAnsi="黑体" w:cs="宋体" w:hint="eastAsia"/>
          <w:color w:val="auto"/>
          <w:sz w:val="32"/>
          <w:szCs w:val="32"/>
        </w:rPr>
        <w:t>三、不良</w:t>
      </w:r>
      <w:r>
        <w:rPr>
          <w:rFonts w:ascii="黑体" w:eastAsia="黑体" w:hAnsi="黑体" w:cs="宋体" w:hint="eastAsia"/>
          <w:color w:val="auto"/>
          <w:sz w:val="32"/>
          <w:szCs w:val="32"/>
          <w:lang w:eastAsia="zh-CN"/>
        </w:rPr>
        <w:t>信用</w:t>
      </w:r>
      <w:r>
        <w:rPr>
          <w:rFonts w:ascii="黑体" w:eastAsia="黑体" w:hAnsi="黑体" w:cs="宋体" w:hint="eastAsia"/>
          <w:color w:val="auto"/>
          <w:sz w:val="32"/>
          <w:szCs w:val="32"/>
        </w:rPr>
        <w:t>信息</w:t>
      </w:r>
    </w:p>
    <w:tbl>
      <w:tblPr>
        <w:tblStyle w:val="TableNormal"/>
        <w:tblW w:w="1254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5"/>
        <w:gridCol w:w="4316"/>
        <w:gridCol w:w="1188"/>
        <w:gridCol w:w="1210"/>
      </w:tblGrid>
      <w:tr w:rsidR="001D5B0D">
        <w:trPr>
          <w:cantSplit/>
          <w:trHeight w:val="425"/>
          <w:tblHeader/>
          <w:jc w:val="center"/>
        </w:trPr>
        <w:tc>
          <w:tcPr>
            <w:tcW w:w="5835" w:type="dxa"/>
            <w:vAlign w:val="center"/>
          </w:tcPr>
          <w:p w:rsidR="001D5B0D" w:rsidRDefault="00D04674">
            <w:pPr>
              <w:jc w:val="center"/>
              <w:rPr>
                <w:rFonts w:eastAsia="黑体" w:cs="宋体"/>
                <w:color w:val="auto"/>
                <w:kern w:val="2"/>
              </w:rPr>
            </w:pPr>
            <w:r>
              <w:rPr>
                <w:rFonts w:eastAsia="黑体" w:cs="宋体"/>
                <w:color w:val="auto"/>
                <w:kern w:val="2"/>
              </w:rPr>
              <w:t>不良及违规行为描述</w:t>
            </w:r>
          </w:p>
        </w:tc>
        <w:tc>
          <w:tcPr>
            <w:tcW w:w="4316" w:type="dxa"/>
            <w:vAlign w:val="center"/>
          </w:tcPr>
          <w:p w:rsidR="001D5B0D" w:rsidRDefault="00D04674">
            <w:pPr>
              <w:jc w:val="center"/>
              <w:rPr>
                <w:rFonts w:eastAsia="黑体" w:cs="宋体"/>
                <w:color w:val="auto"/>
                <w:kern w:val="2"/>
              </w:rPr>
            </w:pPr>
            <w:r>
              <w:rPr>
                <w:rFonts w:eastAsia="黑体" w:cs="宋体"/>
                <w:color w:val="auto"/>
                <w:kern w:val="2"/>
              </w:rPr>
              <w:t>处理依据</w:t>
            </w:r>
          </w:p>
        </w:tc>
        <w:tc>
          <w:tcPr>
            <w:tcW w:w="1188" w:type="dxa"/>
            <w:vAlign w:val="center"/>
          </w:tcPr>
          <w:p w:rsidR="001D5B0D" w:rsidRDefault="00D04674">
            <w:pPr>
              <w:jc w:val="center"/>
              <w:rPr>
                <w:rFonts w:eastAsia="黑体" w:cs="宋体"/>
                <w:color w:val="auto"/>
                <w:kern w:val="2"/>
              </w:rPr>
            </w:pPr>
            <w:r>
              <w:rPr>
                <w:rFonts w:eastAsia="黑体" w:cs="宋体"/>
                <w:color w:val="auto"/>
                <w:kern w:val="2"/>
              </w:rPr>
              <w:t>记分分值</w:t>
            </w:r>
          </w:p>
        </w:tc>
        <w:tc>
          <w:tcPr>
            <w:tcW w:w="1210" w:type="dxa"/>
            <w:vAlign w:val="center"/>
          </w:tcPr>
          <w:p w:rsidR="001D5B0D" w:rsidRDefault="00D04674">
            <w:pPr>
              <w:jc w:val="center"/>
              <w:rPr>
                <w:rFonts w:eastAsia="黑体" w:cs="宋体"/>
                <w:color w:val="auto"/>
                <w:kern w:val="2"/>
              </w:rPr>
            </w:pPr>
            <w:r>
              <w:rPr>
                <w:rFonts w:eastAsia="黑体" w:cs="宋体" w:hint="eastAsia"/>
                <w:color w:val="auto"/>
                <w:kern w:val="2"/>
              </w:rPr>
              <w:t>信息来源</w:t>
            </w:r>
          </w:p>
        </w:tc>
      </w:tr>
      <w:tr w:rsidR="001D5B0D">
        <w:trPr>
          <w:cantSplit/>
          <w:trHeight w:val="404"/>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未向属地住建部门</w:t>
            </w:r>
            <w:r>
              <w:rPr>
                <w:rFonts w:eastAsia="仿宋_GB2312" w:cs="宋体" w:hint="eastAsia"/>
                <w:color w:val="auto"/>
                <w:kern w:val="2"/>
                <w:lang w:eastAsia="zh-CN"/>
              </w:rPr>
              <w:t>报送开业信息</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color w:val="auto"/>
                <w:kern w:val="2"/>
                <w:lang w:eastAsia="zh-CN"/>
              </w:rPr>
              <w:t>《</w:t>
            </w:r>
            <w:r>
              <w:rPr>
                <w:rFonts w:eastAsia="仿宋_GB2312" w:cs="宋体"/>
                <w:color w:val="auto"/>
                <w:kern w:val="2"/>
                <w:lang w:val="en" w:eastAsia="zh-CN"/>
              </w:rPr>
              <w:t>住房租赁条例</w:t>
            </w:r>
            <w:r>
              <w:rPr>
                <w:rFonts w:eastAsia="仿宋_GB2312" w:cs="宋体"/>
                <w:color w:val="auto"/>
                <w:kern w:val="2"/>
                <w:lang w:eastAsia="zh-CN"/>
              </w:rPr>
              <w:t>》第</w:t>
            </w:r>
            <w:r>
              <w:rPr>
                <w:rFonts w:eastAsia="仿宋_GB2312" w:cs="宋体" w:hint="eastAsia"/>
                <w:color w:val="auto"/>
                <w:kern w:val="2"/>
                <w:lang w:eastAsia="zh-CN"/>
              </w:rPr>
              <w:t>四十一</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color w:val="auto"/>
                <w:kern w:val="2"/>
                <w:lang w:val="en" w:eastAsia="zh-CN"/>
              </w:rPr>
              <w:t>未</w:t>
            </w:r>
            <w:r>
              <w:rPr>
                <w:rFonts w:eastAsia="仿宋_GB2312" w:cs="宋体" w:hint="eastAsia"/>
                <w:color w:val="auto"/>
                <w:kern w:val="2"/>
                <w:lang w:eastAsia="zh-CN"/>
              </w:rPr>
              <w:t>在经营场所醒目位置公示企业开业信息、服务规范和标准</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color w:val="auto"/>
                <w:kern w:val="2"/>
                <w:lang w:eastAsia="zh-CN"/>
              </w:rPr>
              <w:t>《</w:t>
            </w:r>
            <w:r>
              <w:rPr>
                <w:rFonts w:eastAsia="仿宋_GB2312" w:cs="宋体"/>
                <w:color w:val="auto"/>
                <w:kern w:val="2"/>
                <w:lang w:val="en" w:eastAsia="zh-CN"/>
              </w:rPr>
              <w:t>住房租赁条例</w:t>
            </w:r>
            <w:r>
              <w:rPr>
                <w:rFonts w:eastAsia="仿宋_GB2312" w:cs="宋体"/>
                <w:color w:val="auto"/>
                <w:kern w:val="2"/>
                <w:lang w:eastAsia="zh-CN"/>
              </w:rPr>
              <w:t>》第</w:t>
            </w:r>
            <w:r>
              <w:rPr>
                <w:rFonts w:eastAsia="仿宋_GB2312" w:cs="宋体" w:hint="eastAsia"/>
                <w:color w:val="auto"/>
                <w:kern w:val="2"/>
                <w:lang w:eastAsia="zh-CN"/>
              </w:rPr>
              <w:t>四十一</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w:t>
            </w:r>
            <w:r>
              <w:rPr>
                <w:rFonts w:ascii="仿宋_GB2312" w:eastAsia="仿宋_GB2312"/>
                <w:color w:val="auto"/>
                <w:lang w:val="en" w:eastAsia="zh-CN"/>
              </w:rPr>
              <w:t>2</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不具备与其经营规模相适应的自有资金、从业人员、管理能力的</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》第四</w:t>
            </w:r>
            <w:r>
              <w:rPr>
                <w:rFonts w:eastAsia="仿宋_GB2312" w:cs="宋体"/>
                <w:color w:val="auto"/>
                <w:kern w:val="2"/>
                <w:lang w:val="en" w:eastAsia="zh-CN"/>
              </w:rPr>
              <w:t>十</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w:t>
            </w:r>
            <w:r>
              <w:rPr>
                <w:rFonts w:ascii="仿宋_GB2312" w:eastAsia="仿宋_GB2312"/>
                <w:color w:val="auto"/>
                <w:lang w:val="en" w:eastAsia="zh-CN"/>
              </w:rPr>
              <w:t>5</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val="en" w:eastAsia="zh-CN"/>
              </w:rPr>
            </w:pPr>
            <w:r>
              <w:rPr>
                <w:rFonts w:eastAsia="仿宋_GB2312" w:cs="宋体"/>
                <w:color w:val="auto"/>
                <w:kern w:val="2"/>
                <w:lang w:val="en" w:eastAsia="zh-CN"/>
              </w:rPr>
              <w:t>发布房源信息不规范，</w:t>
            </w:r>
            <w:r>
              <w:rPr>
                <w:rFonts w:eastAsia="仿宋_GB2312" w:cs="宋体" w:hint="eastAsia"/>
                <w:color w:val="auto"/>
                <w:kern w:val="2"/>
                <w:lang w:eastAsia="zh-CN"/>
              </w:rPr>
              <w:t>或</w:t>
            </w:r>
            <w:r>
              <w:rPr>
                <w:rFonts w:eastAsia="仿宋_GB2312" w:cs="宋体" w:hint="eastAsia"/>
                <w:color w:val="auto"/>
                <w:kern w:val="2"/>
                <w:lang w:eastAsia="zh-CN"/>
              </w:rPr>
              <w:t>隐瞒</w:t>
            </w:r>
            <w:r>
              <w:rPr>
                <w:rFonts w:eastAsia="仿宋_GB2312" w:cs="宋体" w:hint="eastAsia"/>
                <w:color w:val="auto"/>
                <w:kern w:val="2"/>
                <w:lang w:eastAsia="zh-CN"/>
              </w:rPr>
              <w:t>、</w:t>
            </w:r>
            <w:r>
              <w:rPr>
                <w:rFonts w:eastAsia="仿宋_GB2312" w:cs="宋体" w:hint="eastAsia"/>
                <w:color w:val="auto"/>
                <w:kern w:val="2"/>
                <w:lang w:eastAsia="zh-CN"/>
              </w:rPr>
              <w:t>拒绝提供拟出租住房的有关重要信息</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hint="eastAsia"/>
                <w:color w:val="auto"/>
                <w:kern w:val="2"/>
                <w:lang w:eastAsia="zh-CN"/>
              </w:rPr>
              <w:t>四十二</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非法收集、使用、加工、传输他人个人信息，或者非法买卖、提供或者公开他人个人信息的</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hint="eastAsia"/>
                <w:color w:val="auto"/>
                <w:kern w:val="2"/>
                <w:lang w:eastAsia="zh-CN"/>
              </w:rPr>
              <w:t>四十二</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lang w:eastAsia="zh-CN"/>
              </w:rPr>
              <w:t>司法部门</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lastRenderedPageBreak/>
              <w:t>未建立住房租赁档案并如实记载相关信息，或者未健全住房租赁信息查验等内部管理制</w:t>
            </w:r>
            <w:r>
              <w:rPr>
                <w:rFonts w:eastAsia="仿宋_GB2312" w:cs="宋体" w:hint="eastAsia"/>
                <w:color w:val="auto"/>
                <w:kern w:val="2"/>
                <w:lang w:eastAsia="zh-CN"/>
              </w:rPr>
              <w:t>度</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w:t>
            </w:r>
            <w:r>
              <w:rPr>
                <w:rFonts w:eastAsia="仿宋_GB2312" w:cs="宋体" w:hint="eastAsia"/>
                <w:color w:val="auto"/>
                <w:kern w:val="2"/>
                <w:lang w:eastAsia="zh-CN"/>
              </w:rPr>
              <w:t>第四十一</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w:t>
            </w:r>
            <w:r>
              <w:rPr>
                <w:rFonts w:ascii="仿宋_GB2312" w:eastAsia="仿宋_GB2312"/>
                <w:color w:val="auto"/>
                <w:lang w:val="en" w:eastAsia="zh-CN"/>
              </w:rPr>
              <w:t>3</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val="en" w:eastAsia="zh-CN"/>
              </w:rPr>
            </w:pPr>
            <w:r>
              <w:rPr>
                <w:rFonts w:eastAsia="仿宋_GB2312" w:cs="宋体"/>
                <w:color w:val="auto"/>
                <w:kern w:val="2"/>
                <w:lang w:val="en" w:eastAsia="zh-CN"/>
              </w:rPr>
              <w:t>未</w:t>
            </w:r>
            <w:r>
              <w:rPr>
                <w:rFonts w:eastAsia="仿宋_GB2312" w:cs="宋体" w:hint="eastAsia"/>
                <w:color w:val="auto"/>
                <w:kern w:val="2"/>
                <w:lang w:eastAsia="zh-CN"/>
              </w:rPr>
              <w:t>报送经营的租赁住房信息及其变化情况</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color w:val="auto"/>
                <w:kern w:val="2"/>
                <w:lang w:val="en" w:eastAsia="zh-CN"/>
              </w:rPr>
              <w:t>十八</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w:t>
            </w:r>
            <w:r>
              <w:rPr>
                <w:rFonts w:ascii="仿宋_GB2312" w:eastAsia="仿宋_GB2312"/>
                <w:color w:val="auto"/>
                <w:lang w:val="en" w:eastAsia="zh-CN"/>
              </w:rPr>
              <w:t>1</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color w:val="auto"/>
                <w:kern w:val="2"/>
                <w:lang w:val="en" w:eastAsia="zh-CN"/>
              </w:rPr>
              <w:t>从事转租经营的住房租赁企业未</w:t>
            </w:r>
            <w:r>
              <w:rPr>
                <w:rFonts w:eastAsia="仿宋_GB2312" w:cs="宋体" w:hint="eastAsia"/>
                <w:color w:val="auto"/>
                <w:kern w:val="2"/>
                <w:lang w:eastAsia="zh-CN"/>
              </w:rPr>
              <w:t>设立住房租赁资金监管账户</w:t>
            </w:r>
            <w:r>
              <w:rPr>
                <w:rFonts w:eastAsia="仿宋_GB2312" w:cs="宋体" w:hint="eastAsia"/>
                <w:color w:val="auto"/>
                <w:kern w:val="2"/>
                <w:lang w:eastAsia="zh-CN"/>
              </w:rPr>
              <w:t>，或已开设租赁资金专用存款账户，但租金、押金等租赁资金未缴入账户管理</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hint="eastAsia"/>
                <w:color w:val="auto"/>
                <w:kern w:val="2"/>
                <w:lang w:eastAsia="zh-CN"/>
              </w:rPr>
              <w:t>四十三</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w:t>
            </w:r>
            <w:r>
              <w:rPr>
                <w:rFonts w:ascii="仿宋_GB2312" w:eastAsia="仿宋_GB2312"/>
                <w:color w:val="auto"/>
                <w:lang w:val="en" w:eastAsia="zh-CN"/>
              </w:rPr>
              <w:t>10</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违反《</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hint="eastAsia"/>
                <w:color w:val="auto"/>
                <w:kern w:val="2"/>
                <w:lang w:eastAsia="zh-CN"/>
              </w:rPr>
              <w:t>三</w:t>
            </w:r>
            <w:r>
              <w:rPr>
                <w:rFonts w:eastAsia="仿宋_GB2312" w:cs="宋体" w:hint="eastAsia"/>
                <w:color w:val="auto"/>
                <w:kern w:val="2"/>
                <w:lang w:eastAsia="zh-CN"/>
              </w:rPr>
              <w:t>十八条受到行政处罚</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hint="eastAsia"/>
                <w:color w:val="auto"/>
                <w:kern w:val="2"/>
                <w:lang w:eastAsia="zh-CN"/>
              </w:rPr>
              <w:t>三</w:t>
            </w:r>
            <w:r>
              <w:rPr>
                <w:rFonts w:eastAsia="仿宋_GB2312" w:cs="宋体" w:hint="eastAsia"/>
                <w:color w:val="auto"/>
                <w:kern w:val="2"/>
                <w:lang w:eastAsia="zh-CN"/>
              </w:rPr>
              <w:t>十八条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-15</w:t>
            </w:r>
            <w:r>
              <w:rPr>
                <w:rFonts w:ascii="仿宋_GB2312" w:eastAsia="仿宋_GB2312" w:hint="eastAsia"/>
                <w:color w:val="auto"/>
                <w:lang w:eastAsia="zh-CN"/>
              </w:rPr>
              <w:t>分</w:t>
            </w:r>
            <w:r>
              <w:rPr>
                <w:rFonts w:ascii="仿宋_GB2312" w:eastAsia="仿宋_GB2312" w:hint="eastAsia"/>
                <w:color w:val="auto"/>
                <w:lang w:eastAsia="zh-CN"/>
              </w:rPr>
              <w:t xml:space="preserve"> </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违反《</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hint="eastAsia"/>
                <w:color w:val="auto"/>
                <w:kern w:val="2"/>
                <w:lang w:eastAsia="zh-CN"/>
              </w:rPr>
              <w:t>三</w:t>
            </w:r>
            <w:r>
              <w:rPr>
                <w:rFonts w:eastAsia="仿宋_GB2312" w:cs="宋体" w:hint="eastAsia"/>
                <w:color w:val="auto"/>
                <w:kern w:val="2"/>
                <w:lang w:eastAsia="zh-CN"/>
              </w:rPr>
              <w:t>十</w:t>
            </w:r>
            <w:r>
              <w:rPr>
                <w:rFonts w:eastAsia="仿宋_GB2312" w:cs="宋体" w:hint="eastAsia"/>
                <w:color w:val="auto"/>
                <w:kern w:val="2"/>
                <w:lang w:eastAsia="zh-CN"/>
              </w:rPr>
              <w:t>九</w:t>
            </w:r>
            <w:r>
              <w:rPr>
                <w:rFonts w:eastAsia="仿宋_GB2312" w:cs="宋体" w:hint="eastAsia"/>
                <w:color w:val="auto"/>
                <w:kern w:val="2"/>
                <w:lang w:eastAsia="zh-CN"/>
              </w:rPr>
              <w:t>条受到行政处罚</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color w:val="auto"/>
                <w:kern w:val="2"/>
                <w:lang w:val="en" w:eastAsia="zh-CN"/>
              </w:rPr>
              <w:t>住房租赁条例</w:t>
            </w:r>
            <w:r>
              <w:rPr>
                <w:rFonts w:eastAsia="仿宋_GB2312" w:cs="宋体" w:hint="eastAsia"/>
                <w:color w:val="auto"/>
                <w:kern w:val="2"/>
                <w:lang w:eastAsia="zh-CN"/>
              </w:rPr>
              <w:t>》第</w:t>
            </w:r>
            <w:r>
              <w:rPr>
                <w:rFonts w:eastAsia="仿宋_GB2312" w:cs="宋体" w:hint="eastAsia"/>
                <w:color w:val="auto"/>
                <w:kern w:val="2"/>
                <w:lang w:eastAsia="zh-CN"/>
              </w:rPr>
              <w:t>三</w:t>
            </w:r>
            <w:r>
              <w:rPr>
                <w:rFonts w:eastAsia="仿宋_GB2312" w:cs="宋体" w:hint="eastAsia"/>
                <w:color w:val="auto"/>
                <w:kern w:val="2"/>
                <w:lang w:eastAsia="zh-CN"/>
              </w:rPr>
              <w:t>十</w:t>
            </w:r>
            <w:r>
              <w:rPr>
                <w:rFonts w:eastAsia="仿宋_GB2312" w:cs="宋体" w:hint="eastAsia"/>
                <w:color w:val="auto"/>
                <w:kern w:val="2"/>
                <w:lang w:eastAsia="zh-CN"/>
              </w:rPr>
              <w:t>九</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-5</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未按照规定办理住房租赁合同备案</w:t>
            </w:r>
          </w:p>
        </w:tc>
        <w:tc>
          <w:tcPr>
            <w:tcW w:w="4316" w:type="dxa"/>
            <w:vAlign w:val="center"/>
          </w:tcPr>
          <w:p w:rsidR="001D5B0D" w:rsidRDefault="00D04674">
            <w:pPr>
              <w:spacing w:line="280" w:lineRule="exact"/>
              <w:rPr>
                <w:rFonts w:eastAsia="仿宋_GB2312" w:cs="宋体"/>
                <w:color w:val="auto"/>
                <w:kern w:val="2"/>
                <w:lang w:eastAsia="zh-CN"/>
              </w:rPr>
            </w:pPr>
            <w:r>
              <w:rPr>
                <w:rFonts w:eastAsia="仿宋_GB2312" w:cs="宋体" w:hint="eastAsia"/>
                <w:color w:val="auto"/>
                <w:kern w:val="2"/>
                <w:lang w:eastAsia="zh-CN"/>
              </w:rPr>
              <w:t>《</w:t>
            </w:r>
            <w:r>
              <w:rPr>
                <w:rFonts w:eastAsia="仿宋_GB2312" w:cs="宋体" w:hint="eastAsia"/>
                <w:color w:val="auto"/>
                <w:kern w:val="2"/>
                <w:lang w:val="en" w:eastAsia="zh-CN"/>
              </w:rPr>
              <w:t>住房租赁条例</w:t>
            </w:r>
            <w:r>
              <w:rPr>
                <w:rFonts w:eastAsia="仿宋_GB2312" w:cs="宋体" w:hint="eastAsia"/>
                <w:color w:val="auto"/>
                <w:kern w:val="2"/>
                <w:lang w:eastAsia="zh-CN"/>
              </w:rPr>
              <w:t>》第</w:t>
            </w:r>
            <w:r>
              <w:rPr>
                <w:rFonts w:eastAsia="仿宋_GB2312" w:cs="宋体" w:hint="eastAsia"/>
                <w:color w:val="auto"/>
                <w:kern w:val="2"/>
                <w:lang w:eastAsia="zh-CN"/>
              </w:rPr>
              <w:t>四十一</w:t>
            </w:r>
            <w:r>
              <w:rPr>
                <w:rFonts w:eastAsia="仿宋_GB2312" w:cs="宋体" w:hint="eastAsia"/>
                <w:color w:val="auto"/>
                <w:kern w:val="2"/>
                <w:lang w:eastAsia="zh-CN"/>
              </w:rPr>
              <w:t>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w:t>
            </w:r>
            <w:r>
              <w:rPr>
                <w:rFonts w:ascii="仿宋_GB2312" w:eastAsia="仿宋_GB2312"/>
                <w:color w:val="auto"/>
                <w:lang w:val="en" w:eastAsia="zh-CN"/>
              </w:rPr>
              <w:t>1</w:t>
            </w:r>
            <w:r>
              <w:rPr>
                <w:rFonts w:ascii="仿宋_GB2312" w:eastAsia="仿宋_GB2312" w:hint="eastAsia"/>
                <w:color w:val="auto"/>
                <w:lang w:eastAsia="zh-CN"/>
              </w:rPr>
              <w:t>0</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rPr>
            </w:pPr>
            <w:r>
              <w:rPr>
                <w:rFonts w:eastAsia="仿宋_GB2312" w:cs="宋体" w:hint="eastAsia"/>
                <w:color w:val="auto"/>
                <w:kern w:val="2"/>
              </w:rPr>
              <w:t>住建</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被列入严重违法失信名单</w:t>
            </w:r>
          </w:p>
        </w:tc>
        <w:tc>
          <w:tcPr>
            <w:tcW w:w="4316" w:type="dxa"/>
            <w:vAlign w:val="center"/>
          </w:tcPr>
          <w:p w:rsidR="001D5B0D" w:rsidRDefault="00D04674">
            <w:pPr>
              <w:spacing w:line="280" w:lineRule="exact"/>
              <w:rPr>
                <w:rFonts w:eastAsia="仿宋_GB2312" w:cs="宋体"/>
                <w:color w:val="auto"/>
                <w:kern w:val="2"/>
                <w:lang w:val="en" w:eastAsia="zh-CN" w:bidi="ar-SA"/>
              </w:rPr>
            </w:pPr>
            <w:r>
              <w:rPr>
                <w:rFonts w:eastAsia="仿宋_GB2312" w:cs="宋体" w:hint="eastAsia"/>
                <w:color w:val="auto"/>
                <w:kern w:val="2"/>
                <w:lang w:eastAsia="zh-CN"/>
              </w:rPr>
              <w:t>《市场监督管理严重违法失信名单管理办法》第四条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lang w:eastAsia="zh-CN" w:bidi="ar-SA"/>
              </w:rPr>
            </w:pPr>
            <w:r>
              <w:rPr>
                <w:rFonts w:eastAsia="仿宋_GB2312" w:cs="宋体" w:hint="eastAsia"/>
                <w:color w:val="auto"/>
                <w:kern w:val="2"/>
              </w:rPr>
              <w:t>市监</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被列入失信被执行人名单</w:t>
            </w:r>
          </w:p>
        </w:tc>
        <w:tc>
          <w:tcPr>
            <w:tcW w:w="4316"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w:t>
            </w:r>
            <w:r>
              <w:rPr>
                <w:rFonts w:eastAsia="仿宋_GB2312" w:cs="宋体" w:hint="eastAsia"/>
                <w:color w:val="auto"/>
                <w:kern w:val="2"/>
                <w:lang w:eastAsia="zh-CN"/>
              </w:rPr>
              <w:t>浙江省公共信用信息管理条例</w:t>
            </w:r>
            <w:r>
              <w:rPr>
                <w:rFonts w:eastAsia="仿宋_GB2312" w:cs="宋体" w:hint="eastAsia"/>
                <w:color w:val="auto"/>
                <w:kern w:val="2"/>
                <w:lang w:eastAsia="zh-CN"/>
              </w:rPr>
              <w:t>》第十一条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-20</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lang w:eastAsia="zh-CN" w:bidi="ar-SA"/>
              </w:rPr>
            </w:pPr>
            <w:r>
              <w:rPr>
                <w:rFonts w:eastAsia="仿宋_GB2312" w:cs="宋体" w:hint="eastAsia"/>
                <w:color w:val="auto"/>
                <w:kern w:val="2"/>
              </w:rPr>
              <w:t>法院</w:t>
            </w:r>
          </w:p>
        </w:tc>
      </w:tr>
      <w:tr w:rsidR="001D5B0D">
        <w:trPr>
          <w:cantSplit/>
          <w:trHeight w:val="425"/>
          <w:jc w:val="center"/>
        </w:trPr>
        <w:tc>
          <w:tcPr>
            <w:tcW w:w="5835"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纳税缴费信用评价为</w:t>
            </w:r>
            <w:r>
              <w:rPr>
                <w:rFonts w:eastAsia="仿宋_GB2312" w:cs="宋体" w:hint="eastAsia"/>
                <w:color w:val="auto"/>
                <w:kern w:val="2"/>
                <w:lang w:eastAsia="zh-CN"/>
              </w:rPr>
              <w:t>D</w:t>
            </w:r>
            <w:r>
              <w:rPr>
                <w:rFonts w:eastAsia="仿宋_GB2312" w:cs="宋体" w:hint="eastAsia"/>
                <w:color w:val="auto"/>
                <w:kern w:val="2"/>
                <w:lang w:eastAsia="zh-CN"/>
              </w:rPr>
              <w:t>级</w:t>
            </w:r>
          </w:p>
        </w:tc>
        <w:tc>
          <w:tcPr>
            <w:tcW w:w="4316" w:type="dxa"/>
            <w:vAlign w:val="center"/>
          </w:tcPr>
          <w:p w:rsidR="001D5B0D" w:rsidRDefault="00D04674">
            <w:pPr>
              <w:spacing w:line="280" w:lineRule="exact"/>
              <w:rPr>
                <w:rFonts w:eastAsia="仿宋_GB2312" w:cs="宋体"/>
                <w:color w:val="auto"/>
                <w:kern w:val="2"/>
                <w:lang w:eastAsia="zh-CN" w:bidi="ar-SA"/>
              </w:rPr>
            </w:pPr>
            <w:r>
              <w:rPr>
                <w:rFonts w:eastAsia="仿宋_GB2312" w:cs="宋体" w:hint="eastAsia"/>
                <w:color w:val="auto"/>
                <w:kern w:val="2"/>
                <w:lang w:eastAsia="zh-CN"/>
              </w:rPr>
              <w:t>《纳税缴费信用管理办法》</w:t>
            </w:r>
            <w:r>
              <w:rPr>
                <w:rFonts w:eastAsia="仿宋_GB2312" w:cs="宋体" w:hint="eastAsia"/>
                <w:color w:val="auto"/>
                <w:kern w:val="2"/>
                <w:lang w:eastAsia="zh-CN"/>
              </w:rPr>
              <w:t xml:space="preserve"> </w:t>
            </w:r>
            <w:r>
              <w:rPr>
                <w:rFonts w:eastAsia="仿宋_GB2312" w:cs="宋体" w:hint="eastAsia"/>
                <w:color w:val="auto"/>
                <w:kern w:val="2"/>
                <w:lang w:eastAsia="zh-CN"/>
              </w:rPr>
              <w:t>第三十四条</w:t>
            </w:r>
          </w:p>
        </w:tc>
        <w:tc>
          <w:tcPr>
            <w:tcW w:w="1188" w:type="dxa"/>
            <w:vAlign w:val="center"/>
          </w:tcPr>
          <w:p w:rsidR="001D5B0D" w:rsidRDefault="00D04674">
            <w:pPr>
              <w:spacing w:line="280" w:lineRule="exact"/>
              <w:jc w:val="center"/>
              <w:rPr>
                <w:rFonts w:ascii="仿宋_GB2312" w:eastAsia="仿宋_GB2312"/>
                <w:color w:val="auto"/>
                <w:lang w:eastAsia="zh-CN"/>
              </w:rPr>
            </w:pPr>
            <w:r>
              <w:rPr>
                <w:rFonts w:ascii="仿宋_GB2312" w:eastAsia="仿宋_GB2312" w:hint="eastAsia"/>
                <w:color w:val="auto"/>
                <w:lang w:eastAsia="zh-CN"/>
              </w:rPr>
              <w:t>-10</w:t>
            </w:r>
            <w:r>
              <w:rPr>
                <w:rFonts w:ascii="仿宋_GB2312" w:eastAsia="仿宋_GB2312" w:hint="eastAsia"/>
                <w:color w:val="auto"/>
                <w:lang w:eastAsia="zh-CN"/>
              </w:rPr>
              <w:t>分</w:t>
            </w:r>
          </w:p>
        </w:tc>
        <w:tc>
          <w:tcPr>
            <w:tcW w:w="1210" w:type="dxa"/>
            <w:vAlign w:val="center"/>
          </w:tcPr>
          <w:p w:rsidR="001D5B0D" w:rsidRDefault="00D04674">
            <w:pPr>
              <w:jc w:val="center"/>
              <w:rPr>
                <w:rFonts w:eastAsia="仿宋_GB2312" w:cs="宋体"/>
                <w:color w:val="auto"/>
                <w:kern w:val="2"/>
                <w:lang w:eastAsia="zh-CN" w:bidi="ar-SA"/>
              </w:rPr>
            </w:pPr>
            <w:r>
              <w:rPr>
                <w:rFonts w:eastAsia="仿宋_GB2312" w:cs="宋体" w:hint="eastAsia"/>
                <w:color w:val="auto"/>
                <w:kern w:val="2"/>
              </w:rPr>
              <w:t>税务</w:t>
            </w:r>
          </w:p>
        </w:tc>
      </w:tr>
    </w:tbl>
    <w:p w:rsidR="001D5B0D" w:rsidRDefault="001D5B0D">
      <w:pPr>
        <w:rPr>
          <w:lang w:eastAsia="zh-CN"/>
        </w:rPr>
        <w:sectPr w:rsidR="001D5B0D">
          <w:pgSz w:w="16838" w:h="11905" w:orient="landscape"/>
          <w:pgMar w:top="1587" w:right="1701" w:bottom="1587" w:left="1701" w:header="850" w:footer="992" w:gutter="0"/>
          <w:pgNumType w:fmt="numberInDash"/>
          <w:cols w:space="0"/>
          <w:docGrid w:type="lines" w:linePitch="335"/>
        </w:sectPr>
      </w:pPr>
    </w:p>
    <w:tbl>
      <w:tblPr>
        <w:tblpPr w:leftFromText="180" w:rightFromText="180" w:vertAnchor="text" w:horzAnchor="page" w:tblpX="1613" w:tblpY="12343"/>
        <w:tblOverlap w:val="never"/>
        <w:tblW w:w="894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1D5B0D">
        <w:tc>
          <w:tcPr>
            <w:tcW w:w="8946" w:type="dxa"/>
          </w:tcPr>
          <w:p w:rsidR="001D5B0D" w:rsidRDefault="00D04674">
            <w:pPr>
              <w:spacing w:line="600" w:lineRule="exact"/>
              <w:ind w:firstLineChars="100" w:firstLine="280"/>
              <w:jc w:val="both"/>
              <w:rPr>
                <w:rFonts w:ascii="仿宋_GB2312" w:hAnsi="仿宋_GB2312"/>
                <w:sz w:val="28"/>
                <w:szCs w:val="28"/>
                <w:lang w:eastAsia="zh-CN"/>
              </w:rPr>
            </w:pPr>
            <w:r>
              <w:rPr>
                <w:rFonts w:ascii="仿宋_GB2312" w:eastAsia="仿宋_GB2312" w:hAnsi="仿宋_GB2312" w:cs="仿宋_GB2312" w:hint="eastAsia"/>
                <w:sz w:val="28"/>
                <w:szCs w:val="28"/>
                <w:lang w:eastAsia="zh-CN"/>
              </w:rPr>
              <w:lastRenderedPageBreak/>
              <w:t>温州市住房和城乡建设局办公室</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202</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eastAsia="zh-CN"/>
              </w:rPr>
              <w:t>年</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月</w:t>
            </w:r>
            <w:r>
              <w:rPr>
                <w:rFonts w:ascii="仿宋_GB2312" w:eastAsia="仿宋_GB2312" w:hAnsi="仿宋_GB2312" w:cs="仿宋_GB2312" w:hint="eastAsia"/>
                <w:sz w:val="28"/>
                <w:szCs w:val="28"/>
                <w:lang w:eastAsia="zh-CN"/>
              </w:rPr>
              <w:t>11</w:t>
            </w:r>
            <w:r>
              <w:rPr>
                <w:rFonts w:ascii="仿宋_GB2312" w:eastAsia="仿宋_GB2312" w:hAnsi="仿宋_GB2312" w:cs="仿宋_GB2312" w:hint="eastAsia"/>
                <w:sz w:val="28"/>
                <w:szCs w:val="28"/>
                <w:lang w:eastAsia="zh-CN"/>
              </w:rPr>
              <w:t>日印发</w:t>
            </w:r>
            <w:r>
              <w:rPr>
                <w:rFonts w:ascii="仿宋_GB2312" w:hAnsi="仿宋_GB2312" w:hint="eastAsia"/>
                <w:sz w:val="28"/>
                <w:szCs w:val="28"/>
                <w:lang w:eastAsia="zh-CN"/>
              </w:rPr>
              <w:t xml:space="preserve">  </w:t>
            </w:r>
          </w:p>
        </w:tc>
      </w:tr>
    </w:tbl>
    <w:p w:rsidR="001D5B0D" w:rsidRDefault="001D5B0D">
      <w:pPr>
        <w:pStyle w:val="Default"/>
      </w:pPr>
    </w:p>
    <w:sectPr w:rsidR="001D5B0D">
      <w:pgSz w:w="11905" w:h="16838"/>
      <w:pgMar w:top="2098" w:right="1587" w:bottom="1701" w:left="1587" w:header="850" w:footer="992" w:gutter="0"/>
      <w:pgNumType w:fmt="numberInDash"/>
      <w:cols w:space="0"/>
      <w:docGrid w:type="lines" w:linePitch="3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674" w:rsidRDefault="00D04674">
      <w:r>
        <w:separator/>
      </w:r>
    </w:p>
  </w:endnote>
  <w:endnote w:type="continuationSeparator" w:id="0">
    <w:p w:rsidR="00D04674" w:rsidRDefault="00D0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00"/>
    <w:family w:val="auto"/>
    <w:pitch w:val="default"/>
    <w:sig w:usb0="00000000" w:usb1="00000000" w:usb2="0000003F" w:usb3="00000000" w:csb0="603F01FF" w:csb1="FFFF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0D" w:rsidRDefault="00D04674">
    <w:pPr>
      <w:pStyle w:val="a6"/>
    </w:pPr>
    <w:r>
      <w:rPr>
        <w:noProof/>
        <w:lang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5B0D" w:rsidRDefault="00D04674">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00E69">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9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" filled="f" stroked="f" strokeweight=".5pt">
              <v:textbox style="mso-fit-shape-to-text:t" inset="0,0,0,0">
                <w:txbxContent>
                  <w:p w:rsidR="001D5B0D" w:rsidRDefault="00D04674">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00E69">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0D" w:rsidRDefault="00D04674">
    <w:pPr>
      <w:pStyle w:val="a6"/>
      <w:jc w:val="center"/>
    </w:pPr>
    <w:r>
      <w:rPr>
        <w:noProof/>
        <w:lang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5B0D" w:rsidRDefault="00D04674">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A00E69" w:rsidRPr="00A00E69">
                            <w:rPr>
                              <w:rFonts w:asciiTheme="minorEastAsia" w:eastAsiaTheme="minorEastAsia" w:hAnsiTheme="minorEastAsia" w:cstheme="minorEastAsia"/>
                              <w:noProof/>
                              <w:sz w:val="28"/>
                              <w:szCs w:val="28"/>
                              <w:lang w:val="zh-CN"/>
                            </w:rPr>
                            <w:t>-</w:t>
                          </w:r>
                          <w:r w:rsidR="00A00E69">
                            <w:rPr>
                              <w:rFonts w:asciiTheme="minorEastAsia" w:eastAsiaTheme="minorEastAsia" w:hAnsiTheme="minorEastAsia" w:cstheme="minorEastAsia"/>
                              <w:noProof/>
                              <w:sz w:val="28"/>
                              <w:szCs w:val="28"/>
                            </w:rPr>
                            <w:t xml:space="preserve"> 20 -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9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" filled="f" stroked="f" strokeweight=".5pt">
              <v:textbox style="mso-fit-shape-to-text:t" inset="0,0,0,0">
                <w:txbxContent>
                  <w:p w:rsidR="001D5B0D" w:rsidRDefault="00D04674">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A00E69" w:rsidRPr="00A00E69">
                      <w:rPr>
                        <w:rFonts w:asciiTheme="minorEastAsia" w:eastAsiaTheme="minorEastAsia" w:hAnsiTheme="minorEastAsia" w:cstheme="minorEastAsia"/>
                        <w:noProof/>
                        <w:sz w:val="28"/>
                        <w:szCs w:val="28"/>
                        <w:lang w:val="zh-CN"/>
                      </w:rPr>
                      <w:t>-</w:t>
                    </w:r>
                    <w:r w:rsidR="00A00E69">
                      <w:rPr>
                        <w:rFonts w:asciiTheme="minorEastAsia" w:eastAsiaTheme="minorEastAsia" w:hAnsiTheme="minorEastAsia" w:cstheme="minorEastAsia"/>
                        <w:noProof/>
                        <w:sz w:val="28"/>
                        <w:szCs w:val="28"/>
                      </w:rPr>
                      <w:t xml:space="preserve"> 20 -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1D5B0D" w:rsidRDefault="001D5B0D">
    <w:pPr>
      <w:spacing w:line="14" w:lineRule="auto"/>
      <w:rPr>
        <w:rFonts w:ascii="Arial"/>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674" w:rsidRDefault="00D04674">
      <w:r>
        <w:separator/>
      </w:r>
    </w:p>
  </w:footnote>
  <w:footnote w:type="continuationSeparator" w:id="0">
    <w:p w:rsidR="00D04674" w:rsidRDefault="00D04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420"/>
  <w:drawingGridHorizontalSpacing w:val="240"/>
  <w:drawingGridVerticalSpacing w:val="17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0D"/>
    <w:rsid w:val="F5F7423B"/>
    <w:rsid w:val="F5FF7459"/>
    <w:rsid w:val="F7AA71E1"/>
    <w:rsid w:val="F7BB6162"/>
    <w:rsid w:val="F7EE1E9D"/>
    <w:rsid w:val="F8BE09C0"/>
    <w:rsid w:val="FB7B384F"/>
    <w:rsid w:val="FBAB044B"/>
    <w:rsid w:val="FBFFDF23"/>
    <w:rsid w:val="FC7BA021"/>
    <w:rsid w:val="FCF34164"/>
    <w:rsid w:val="FDCB8572"/>
    <w:rsid w:val="FDE73DBF"/>
    <w:rsid w:val="FDFD447D"/>
    <w:rsid w:val="FDFE8441"/>
    <w:rsid w:val="FED93F0A"/>
    <w:rsid w:val="FEFF41D2"/>
    <w:rsid w:val="FF7755AA"/>
    <w:rsid w:val="FF7BE5FC"/>
    <w:rsid w:val="FF7FC4BA"/>
    <w:rsid w:val="FF97BA2F"/>
    <w:rsid w:val="FFEF3206"/>
    <w:rsid w:val="FFF41D3E"/>
    <w:rsid w:val="FFF7A10A"/>
    <w:rsid w:val="FFF9F60D"/>
    <w:rsid w:val="FFFB0AE0"/>
    <w:rsid w:val="FFFE88CA"/>
    <w:rsid w:val="FFFF16CD"/>
    <w:rsid w:val="FFFFE02F"/>
    <w:rsid w:val="001D5B0D"/>
    <w:rsid w:val="00A00E69"/>
    <w:rsid w:val="00D04674"/>
    <w:rsid w:val="0B7B973C"/>
    <w:rsid w:val="0D6E465B"/>
    <w:rsid w:val="0FF525CF"/>
    <w:rsid w:val="10353FD3"/>
    <w:rsid w:val="14E825DC"/>
    <w:rsid w:val="17CB6E26"/>
    <w:rsid w:val="1DBDEE0A"/>
    <w:rsid w:val="25092B19"/>
    <w:rsid w:val="26F7A2F0"/>
    <w:rsid w:val="28897A03"/>
    <w:rsid w:val="2E0A5F44"/>
    <w:rsid w:val="2EF360F1"/>
    <w:rsid w:val="2EF6622E"/>
    <w:rsid w:val="348E0BB4"/>
    <w:rsid w:val="3677798A"/>
    <w:rsid w:val="37153B33"/>
    <w:rsid w:val="371A2B14"/>
    <w:rsid w:val="39070C1F"/>
    <w:rsid w:val="39134219"/>
    <w:rsid w:val="39B1110C"/>
    <w:rsid w:val="3B5F2256"/>
    <w:rsid w:val="3B7D310E"/>
    <w:rsid w:val="3BD70449"/>
    <w:rsid w:val="3CB41E42"/>
    <w:rsid w:val="3DAB8E35"/>
    <w:rsid w:val="3DEFF0B9"/>
    <w:rsid w:val="3FD30C65"/>
    <w:rsid w:val="4BF90B25"/>
    <w:rsid w:val="4EFBEECD"/>
    <w:rsid w:val="4F73EA45"/>
    <w:rsid w:val="4FD72B63"/>
    <w:rsid w:val="5151348D"/>
    <w:rsid w:val="51667C68"/>
    <w:rsid w:val="52C97186"/>
    <w:rsid w:val="53AF8EC3"/>
    <w:rsid w:val="54D7284E"/>
    <w:rsid w:val="55B2FE3B"/>
    <w:rsid w:val="57D817FC"/>
    <w:rsid w:val="57F69AEE"/>
    <w:rsid w:val="5ABF66B7"/>
    <w:rsid w:val="5CCE1E01"/>
    <w:rsid w:val="5D577A8C"/>
    <w:rsid w:val="5E7FF284"/>
    <w:rsid w:val="5F3D8830"/>
    <w:rsid w:val="5FFB9CFE"/>
    <w:rsid w:val="637F5053"/>
    <w:rsid w:val="63B21A27"/>
    <w:rsid w:val="63B5B6BD"/>
    <w:rsid w:val="63F57FF7"/>
    <w:rsid w:val="67E35C40"/>
    <w:rsid w:val="69B72271"/>
    <w:rsid w:val="6EFFE0FA"/>
    <w:rsid w:val="6FF10F6E"/>
    <w:rsid w:val="70F7FDB0"/>
    <w:rsid w:val="71FBBAD2"/>
    <w:rsid w:val="72AFEA0B"/>
    <w:rsid w:val="732B7A42"/>
    <w:rsid w:val="740C21D0"/>
    <w:rsid w:val="75E7E127"/>
    <w:rsid w:val="776F16F4"/>
    <w:rsid w:val="777EB2DB"/>
    <w:rsid w:val="778E8D40"/>
    <w:rsid w:val="779A28D7"/>
    <w:rsid w:val="77BDE613"/>
    <w:rsid w:val="77BF96A5"/>
    <w:rsid w:val="77DFCEC8"/>
    <w:rsid w:val="78A55E1C"/>
    <w:rsid w:val="7B1A8058"/>
    <w:rsid w:val="7BA768F7"/>
    <w:rsid w:val="7BBE6183"/>
    <w:rsid w:val="7BC8A572"/>
    <w:rsid w:val="7BF46695"/>
    <w:rsid w:val="7BFF3E31"/>
    <w:rsid w:val="7C890AFC"/>
    <w:rsid w:val="7CBF31B1"/>
    <w:rsid w:val="7DCD68C1"/>
    <w:rsid w:val="7DDFEA54"/>
    <w:rsid w:val="7EFB1AEE"/>
    <w:rsid w:val="7F7E9877"/>
    <w:rsid w:val="7F7FB54D"/>
    <w:rsid w:val="7FDFBC2A"/>
    <w:rsid w:val="7FEF07E2"/>
    <w:rsid w:val="8DEEFA92"/>
    <w:rsid w:val="9777CE03"/>
    <w:rsid w:val="AC7FA892"/>
    <w:rsid w:val="AEFF2F2F"/>
    <w:rsid w:val="B1DB5708"/>
    <w:rsid w:val="B9FF8398"/>
    <w:rsid w:val="BB75B72D"/>
    <w:rsid w:val="BBFB1CC4"/>
    <w:rsid w:val="BF8DBF97"/>
    <w:rsid w:val="BFEF2DB1"/>
    <w:rsid w:val="BFFEF43B"/>
    <w:rsid w:val="BFFF574E"/>
    <w:rsid w:val="BFFFFADB"/>
    <w:rsid w:val="C7F98B0F"/>
    <w:rsid w:val="D6DFAEF3"/>
    <w:rsid w:val="D7EB0D8C"/>
    <w:rsid w:val="DCFF76D4"/>
    <w:rsid w:val="DDD7AFC3"/>
    <w:rsid w:val="DF232E0F"/>
    <w:rsid w:val="DFFFCD72"/>
    <w:rsid w:val="E5F7FDE1"/>
    <w:rsid w:val="E75DE87D"/>
    <w:rsid w:val="E7E922C5"/>
    <w:rsid w:val="E9BF54B2"/>
    <w:rsid w:val="EC790D8C"/>
    <w:rsid w:val="EDFD37ED"/>
    <w:rsid w:val="EEE74223"/>
    <w:rsid w:val="EF97216F"/>
    <w:rsid w:val="EF9F049C"/>
    <w:rsid w:val="EFDFA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3AF35"/>
  <w15:docId w15:val="{FC49723E-2AC5-4F50-908E-6EBCC0F6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First Indent"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pPr>
    <w:rPr>
      <w:rFonts w:eastAsia="Times New Roman"/>
      <w:color w:val="000000"/>
      <w:sz w:val="24"/>
      <w:szCs w:val="24"/>
      <w:lang w:eastAsia="en-US" w:bidi="en-US"/>
    </w:rPr>
  </w:style>
  <w:style w:type="paragraph" w:styleId="1">
    <w:name w:val="heading 1"/>
    <w:basedOn w:val="a"/>
    <w:next w:val="a"/>
    <w:qFormat/>
    <w:pPr>
      <w:keepNext/>
      <w:keepLines/>
      <w:spacing w:beforeLines="100" w:before="100" w:afterLines="100" w:after="100"/>
      <w:jc w:val="center"/>
      <w:outlineLvl w:val="0"/>
    </w:pPr>
    <w:rPr>
      <w:rFonts w:ascii="Calibri" w:eastAsia="宋体" w:hAnsi="Calibri"/>
      <w:b/>
      <w:kern w:val="44"/>
      <w:sz w:val="36"/>
    </w:rPr>
  </w:style>
  <w:style w:type="paragraph" w:styleId="3">
    <w:name w:val="heading 3"/>
    <w:basedOn w:val="a"/>
    <w:next w:val="a"/>
    <w:uiPriority w:val="9"/>
    <w:qFormat/>
    <w:pPr>
      <w:keepNext/>
      <w:keepLines/>
      <w:widowControl/>
      <w:spacing w:before="40"/>
      <w:outlineLvl w:val="2"/>
    </w:pPr>
    <w:rPr>
      <w:b/>
      <w:bCs/>
      <w:color w:val="1F3763"/>
      <w:spacing w:val="-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71"/>
    <w:uiPriority w:val="99"/>
    <w:qFormat/>
    <w:pPr>
      <w:widowControl w:val="0"/>
      <w:autoSpaceDE w:val="0"/>
      <w:autoSpaceDN w:val="0"/>
      <w:adjustRightInd w:val="0"/>
    </w:pPr>
    <w:rPr>
      <w:rFonts w:ascii="方正小标宋简体" w:eastAsia="方正小标宋简体" w:cs="方正小标宋简体"/>
      <w:color w:val="000000"/>
      <w:sz w:val="24"/>
      <w:szCs w:val="24"/>
    </w:rPr>
  </w:style>
  <w:style w:type="paragraph" w:customStyle="1" w:styleId="71">
    <w:name w:val="目录 71"/>
    <w:next w:val="a"/>
    <w:qFormat/>
    <w:pPr>
      <w:wordWrap w:val="0"/>
      <w:ind w:left="2550"/>
      <w:jc w:val="both"/>
    </w:pPr>
    <w:rPr>
      <w:rFonts w:ascii="宋体" w:eastAsia="Times New Roman" w:hAnsi="宋体"/>
      <w:sz w:val="21"/>
    </w:rPr>
  </w:style>
  <w:style w:type="paragraph" w:styleId="a3">
    <w:name w:val="Normal Indent"/>
    <w:basedOn w:val="a"/>
    <w:next w:val="a"/>
    <w:qFormat/>
    <w:pPr>
      <w:ind w:firstLineChars="200" w:firstLine="420"/>
    </w:pPr>
    <w:rPr>
      <w:rFonts w:ascii="Arial Unicode MS" w:eastAsia="仿宋_GB2312" w:hAnsi="Arial Unicode MS"/>
    </w:rPr>
  </w:style>
  <w:style w:type="paragraph" w:styleId="a4">
    <w:name w:val="Body Text"/>
    <w:basedOn w:val="a"/>
    <w:next w:val="a5"/>
    <w:uiPriority w:val="99"/>
    <w:unhideWhenUsed/>
    <w:qFormat/>
    <w:pPr>
      <w:spacing w:after="120"/>
    </w:pPr>
  </w:style>
  <w:style w:type="paragraph" w:styleId="a5">
    <w:name w:val="Body Text First Indent"/>
    <w:basedOn w:val="a4"/>
    <w:next w:val="a"/>
    <w:qFormat/>
    <w:pPr>
      <w:ind w:firstLineChars="100" w:firstLine="420"/>
    </w:pPr>
  </w:style>
  <w:style w:type="paragraph" w:styleId="2">
    <w:name w:val="Body Text Indent 2"/>
    <w:basedOn w:val="a"/>
    <w:qFormat/>
    <w:pPr>
      <w:spacing w:after="120" w:line="480" w:lineRule="auto"/>
      <w:ind w:leftChars="200" w:left="420"/>
    </w:pPr>
    <w:rPr>
      <w:rFonts w:eastAsia="宋体"/>
      <w:sz w:val="32"/>
      <w:szCs w:val="36"/>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footnote text"/>
    <w:basedOn w:val="a"/>
    <w:qFormat/>
    <w:pPr>
      <w:snapToGrid w:val="0"/>
    </w:pPr>
    <w:rPr>
      <w:rFonts w:ascii="Calibri" w:eastAsia="宋体" w:hAnsi="Calibri"/>
      <w:sz w:val="18"/>
      <w:szCs w:val="18"/>
    </w:rPr>
  </w:style>
  <w:style w:type="paragraph" w:styleId="a9">
    <w:name w:val="Normal (Web)"/>
    <w:basedOn w:val="a"/>
    <w:qFormat/>
    <w:pPr>
      <w:spacing w:beforeAutospacing="1" w:afterAutospacing="1"/>
    </w:pPr>
    <w:rPr>
      <w:lang w:eastAsia="zh-CN" w:bidi="ar-SA"/>
    </w:rPr>
  </w:style>
  <w:style w:type="table" w:styleId="aa">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b">
    <w:name w:val="表格文字"/>
    <w:basedOn w:val="a"/>
    <w:next w:val="a4"/>
    <w:qFormat/>
    <w:pPr>
      <w:adjustRightInd w:val="0"/>
      <w:spacing w:line="420" w:lineRule="atLeast"/>
      <w:textAlignment w:val="baseline"/>
    </w:pPr>
    <w:rPr>
      <w:rFonts w:ascii="Calibri" w:eastAsia="宋体" w:hAnsi="Calibri"/>
      <w:szCs w:val="22"/>
    </w:rPr>
  </w:style>
  <w:style w:type="paragraph" w:customStyle="1" w:styleId="10">
    <w:name w:val="引文目录1"/>
    <w:basedOn w:val="a"/>
    <w:next w:val="a"/>
    <w:qFormat/>
    <w:pPr>
      <w:spacing w:after="160" w:line="278" w:lineRule="auto"/>
      <w:ind w:leftChars="200" w:left="420"/>
    </w:pPr>
    <w:rPr>
      <w:rFonts w:ascii="Calibri" w:eastAsia="宋体" w:hAnsi="Calibri"/>
      <w:sz w:val="32"/>
      <w:szCs w:val="32"/>
    </w:rPr>
  </w:style>
  <w:style w:type="paragraph" w:customStyle="1" w:styleId="11">
    <w:name w:val="正文文本首行缩进1"/>
    <w:basedOn w:val="a4"/>
    <w:qFormat/>
    <w:pPr>
      <w:spacing w:after="0" w:line="500" w:lineRule="exact"/>
      <w:ind w:firstLine="420"/>
    </w:pPr>
    <w:rPr>
      <w:rFonts w:eastAsia="楷体_GB2312"/>
      <w:sz w:val="28"/>
      <w:szCs w:val="28"/>
    </w:rPr>
  </w:style>
  <w:style w:type="paragraph" w:customStyle="1" w:styleId="Bodytext2">
    <w:name w:val="Body text|2"/>
    <w:basedOn w:val="a"/>
    <w:qFormat/>
    <w:pPr>
      <w:spacing w:after="500" w:line="706" w:lineRule="exact"/>
      <w:jc w:val="center"/>
    </w:pPr>
    <w:rPr>
      <w:rFonts w:ascii="宋体" w:eastAsia="宋体" w:hAnsi="宋体" w:cs="宋体"/>
      <w:sz w:val="44"/>
      <w:szCs w:val="44"/>
      <w:lang w:val="zh-TW" w:eastAsia="zh-TW" w:bidi="zh-TW"/>
    </w:rPr>
  </w:style>
  <w:style w:type="paragraph" w:customStyle="1" w:styleId="Bodytext1">
    <w:name w:val="Body text|1"/>
    <w:basedOn w:val="a"/>
    <w:qFormat/>
    <w:pPr>
      <w:spacing w:line="350" w:lineRule="auto"/>
      <w:ind w:firstLine="400"/>
    </w:pPr>
    <w:rPr>
      <w:rFonts w:ascii="宋体" w:eastAsia="宋体" w:hAnsi="宋体" w:cs="宋体"/>
      <w:sz w:val="30"/>
      <w:szCs w:val="30"/>
      <w:lang w:val="zh-TW" w:eastAsia="zh-TW" w:bidi="zh-TW"/>
    </w:rPr>
  </w:style>
  <w:style w:type="paragraph" w:styleId="ac">
    <w:name w:val="List Paragraph"/>
    <w:uiPriority w:val="99"/>
    <w:qFormat/>
    <w:pPr>
      <w:widowControl w:val="0"/>
      <w:ind w:firstLineChars="200" w:firstLine="420"/>
      <w:jc w:val="both"/>
    </w:pPr>
    <w:rPr>
      <w:rFonts w:ascii="Calibri" w:hAnsi="Calibri"/>
      <w:kern w:val="2"/>
      <w:sz w:val="21"/>
      <w:szCs w:val="22"/>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textxlfoe">
    <w:name w:val="text_xlfoe"/>
    <w:basedOn w:val="a0"/>
    <w:qFormat/>
    <w:rPr>
      <w:rFonts w:ascii="Calibri" w:eastAsia="宋体" w:hAnsi="Calibri" w:cs="Times New Roma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2645</Words>
  <Characters>15077</Characters>
  <Application>Microsoft Office Word</Application>
  <DocSecurity>0</DocSecurity>
  <Lines>125</Lines>
  <Paragraphs>35</Paragraphs>
  <ScaleCrop>false</ScaleCrop>
  <Company>P R C</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数据专班</cp:lastModifiedBy>
  <cp:revision>3</cp:revision>
  <cp:lastPrinted>2026-05-12T11:28:00Z</cp:lastPrinted>
  <dcterms:created xsi:type="dcterms:W3CDTF">2026-05-12T08:46:00Z</dcterms:created>
  <dcterms:modified xsi:type="dcterms:W3CDTF">2026-05-12T08:46:00Z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